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4079" w:rsidRPr="003557DB" w:rsidTr="00DB4079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DB4079" w:rsidRPr="003557DB" w:rsidRDefault="00DB4079" w:rsidP="004636FE">
            <w:pPr>
              <w:ind w:firstLine="0"/>
              <w:jc w:val="center"/>
              <w:rPr>
                <w:b/>
              </w:rPr>
            </w:pPr>
            <w:bookmarkStart w:id="0" w:name="_Toc500022129"/>
            <w:r w:rsidRPr="003557DB">
              <w:t>ИП Переверзева Н.В.</w:t>
            </w:r>
            <w:bookmarkEnd w:id="0"/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right"/>
            </w:pPr>
            <w:bookmarkStart w:id="1" w:name="_Toc500022130"/>
            <w:r w:rsidRPr="003557DB">
              <w:t>Договор №03ПП/ПМТ-17</w:t>
            </w:r>
            <w:bookmarkEnd w:id="1"/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center"/>
            </w:pPr>
            <w:bookmarkStart w:id="2" w:name="_Toc500022131"/>
            <w:r w:rsidRPr="003557DB">
              <w:rPr>
                <w:b/>
                <w:caps/>
                <w:sz w:val="40"/>
                <w:szCs w:val="40"/>
              </w:rPr>
              <w:t>Проект планировки и проект межевания территории северо-западной части планировочного района "Карьерный" в г. Березовском Свердловской области, расположенной между границей города Березовского - автодорогой "г.Березовский - п. Сарапулка" - магистральной улицей районного значения в жилом районе "Карьерный"</w:t>
            </w:r>
            <w:bookmarkEnd w:id="2"/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3557DB" w:rsidRDefault="00DB4079" w:rsidP="004636FE">
            <w:pPr>
              <w:ind w:firstLine="0"/>
              <w:jc w:val="center"/>
            </w:pPr>
          </w:p>
          <w:p w:rsidR="00DB4079" w:rsidRPr="008C3766" w:rsidRDefault="00DB4079" w:rsidP="004636FE">
            <w:pPr>
              <w:ind w:firstLine="0"/>
              <w:jc w:val="center"/>
              <w:rPr>
                <w:b/>
                <w:sz w:val="32"/>
                <w:szCs w:val="32"/>
              </w:rPr>
            </w:pPr>
            <w:r w:rsidRPr="003557DB">
              <w:rPr>
                <w:b/>
                <w:sz w:val="32"/>
                <w:szCs w:val="32"/>
              </w:rPr>
              <w:t xml:space="preserve">ТОМ </w:t>
            </w:r>
            <w:r w:rsidR="006625DD" w:rsidRPr="003557DB">
              <w:rPr>
                <w:b/>
                <w:sz w:val="32"/>
                <w:szCs w:val="32"/>
              </w:rPr>
              <w:t>3</w:t>
            </w:r>
            <w:r w:rsidRPr="003557DB">
              <w:rPr>
                <w:b/>
                <w:sz w:val="32"/>
                <w:szCs w:val="32"/>
              </w:rPr>
              <w:t xml:space="preserve">. ПОЯСНИТЕЛЬНАЯ </w:t>
            </w:r>
            <w:r w:rsidRPr="008C3766">
              <w:rPr>
                <w:b/>
                <w:sz w:val="32"/>
                <w:szCs w:val="32"/>
              </w:rPr>
              <w:t>ЗАПИСКА</w:t>
            </w:r>
            <w:r w:rsidR="005B6F70" w:rsidRPr="008C3766">
              <w:rPr>
                <w:b/>
                <w:sz w:val="32"/>
                <w:szCs w:val="32"/>
              </w:rPr>
              <w:t xml:space="preserve"> ПРОЕКТА МЕЖЕВАНИЯ</w:t>
            </w: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32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  <w:r w:rsidRPr="003557DB">
              <w:rPr>
                <w:b/>
                <w:sz w:val="40"/>
                <w:szCs w:val="40"/>
              </w:rPr>
              <w:t>Д №03ПП/ПМТ-17</w:t>
            </w: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4636FE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B4079" w:rsidRPr="003557DB" w:rsidRDefault="00DB4079" w:rsidP="005B6F70">
            <w:pPr>
              <w:ind w:firstLine="0"/>
              <w:jc w:val="center"/>
              <w:rPr>
                <w:b/>
              </w:rPr>
            </w:pPr>
            <w:bookmarkStart w:id="3" w:name="_Toc500022132"/>
            <w:r w:rsidRPr="003557DB">
              <w:t>Екатеринбург, 201</w:t>
            </w:r>
            <w:bookmarkEnd w:id="3"/>
            <w:r w:rsidR="005B6F70">
              <w:t>9</w:t>
            </w:r>
          </w:p>
        </w:tc>
      </w:tr>
    </w:tbl>
    <w:p w:rsidR="00D15030" w:rsidRPr="003557DB" w:rsidRDefault="00D15030" w:rsidP="000448CD">
      <w:pPr>
        <w:ind w:firstLine="0"/>
        <w:jc w:val="center"/>
        <w:rPr>
          <w:b/>
        </w:rPr>
        <w:sectPr w:rsidR="00D15030" w:rsidRPr="003557DB" w:rsidSect="007E355B">
          <w:footerReference w:type="even" r:id="rId8"/>
          <w:footerReference w:type="default" r:id="rId9"/>
          <w:footerReference w:type="firs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DB4079" w:rsidRPr="003557DB" w:rsidRDefault="00DB4079" w:rsidP="004636FE">
      <w:bookmarkStart w:id="4" w:name="_Toc500022133"/>
      <w:bookmarkStart w:id="5" w:name="_Toc450599662"/>
      <w:bookmarkStart w:id="6" w:name="_Toc450600236"/>
      <w:bookmarkStart w:id="7" w:name="_Toc450600401"/>
      <w:bookmarkStart w:id="8" w:name="_Toc450600933"/>
      <w:bookmarkStart w:id="9" w:name="_Toc450600995"/>
      <w:bookmarkStart w:id="10" w:name="_Toc450604196"/>
      <w:bookmarkStart w:id="11" w:name="_Toc450646404"/>
      <w:bookmarkStart w:id="12" w:name="_Toc450646444"/>
      <w:bookmarkStart w:id="13" w:name="_Toc450727034"/>
      <w:r w:rsidRPr="003557DB">
        <w:lastRenderedPageBreak/>
        <w:t xml:space="preserve">Проект разработан авторским коллективом </w:t>
      </w:r>
      <w:r w:rsidRPr="003557DB">
        <w:br/>
        <w:t>в составе:</w:t>
      </w:r>
      <w:bookmarkEnd w:id="4"/>
    </w:p>
    <w:p w:rsidR="004636FE" w:rsidRPr="003557DB" w:rsidRDefault="004636FE" w:rsidP="004636FE"/>
    <w:p w:rsidR="00DB4079" w:rsidRPr="003557DB" w:rsidRDefault="00DF4974" w:rsidP="00DF4974">
      <w:pPr>
        <w:spacing w:after="120" w:line="276" w:lineRule="auto"/>
        <w:ind w:firstLine="0"/>
        <w:jc w:val="left"/>
      </w:pPr>
      <w:r w:rsidRPr="003557DB">
        <w:t>Главный градостроитель проекта</w:t>
      </w:r>
      <w:r w:rsidRPr="003557DB">
        <w:tab/>
      </w:r>
      <w:r w:rsidRPr="003557DB">
        <w:tab/>
      </w:r>
      <w:r w:rsidRPr="003557DB">
        <w:tab/>
      </w:r>
      <w:r w:rsidRPr="003557DB">
        <w:tab/>
      </w:r>
      <w:r w:rsidRPr="003557DB">
        <w:tab/>
      </w:r>
      <w:r w:rsidR="00DB4079" w:rsidRPr="003557DB">
        <w:t xml:space="preserve">Н.В. Переверзева </w:t>
      </w:r>
    </w:p>
    <w:p w:rsidR="004636FE" w:rsidRPr="003557DB" w:rsidRDefault="004636FE" w:rsidP="00DF4974">
      <w:pPr>
        <w:spacing w:after="120" w:line="276" w:lineRule="auto"/>
        <w:ind w:firstLine="0"/>
        <w:jc w:val="left"/>
      </w:pPr>
    </w:p>
    <w:p w:rsidR="00DB4079" w:rsidRPr="003557DB" w:rsidRDefault="00DB4079" w:rsidP="00DB4079">
      <w:pPr>
        <w:tabs>
          <w:tab w:val="left" w:pos="7371"/>
        </w:tabs>
        <w:spacing w:after="120" w:line="276" w:lineRule="auto"/>
        <w:ind w:firstLine="0"/>
        <w:jc w:val="left"/>
      </w:pPr>
      <w:r w:rsidRPr="003557DB">
        <w:t>Главный градостроитель проекта</w:t>
      </w:r>
      <w:r w:rsidRPr="003557DB">
        <w:tab/>
        <w:t xml:space="preserve">Е.В.Криницына </w:t>
      </w:r>
    </w:p>
    <w:p w:rsidR="007E355B" w:rsidRPr="008C3766" w:rsidRDefault="007E355B" w:rsidP="00070F18">
      <w:pPr>
        <w:pageBreakBefore/>
        <w:jc w:val="center"/>
        <w:rPr>
          <w:b/>
          <w:sz w:val="36"/>
          <w:szCs w:val="36"/>
        </w:rPr>
      </w:pPr>
      <w:bookmarkStart w:id="14" w:name="_Toc450600934"/>
      <w:bookmarkStart w:id="15" w:name="_Toc450600996"/>
      <w:bookmarkStart w:id="16" w:name="_Toc450604197"/>
      <w:bookmarkStart w:id="17" w:name="_Toc450646405"/>
      <w:bookmarkStart w:id="18" w:name="_Toc450646445"/>
      <w:bookmarkStart w:id="19" w:name="_Toc450727035"/>
      <w:bookmarkStart w:id="20" w:name="_Toc450727361"/>
      <w:bookmarkStart w:id="21" w:name="_Toc450727454"/>
      <w:bookmarkStart w:id="22" w:name="_GoBack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8C3766">
        <w:rPr>
          <w:b/>
          <w:sz w:val="36"/>
          <w:szCs w:val="36"/>
        </w:rPr>
        <w:lastRenderedPageBreak/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633"/>
        <w:gridCol w:w="1692"/>
        <w:gridCol w:w="1564"/>
        <w:gridCol w:w="1380"/>
      </w:tblGrid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6"/>
            </w:pPr>
            <w:r w:rsidRPr="008C3766">
              <w:t>№</w:t>
            </w:r>
          </w:p>
          <w:p w:rsidR="007E355B" w:rsidRPr="008C3766" w:rsidRDefault="007E355B" w:rsidP="007E355B">
            <w:pPr>
              <w:pStyle w:val="af6"/>
            </w:pPr>
            <w:r w:rsidRPr="008C3766">
              <w:t>п\п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6"/>
            </w:pPr>
            <w:r w:rsidRPr="008C3766">
              <w:t>Наименование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6"/>
            </w:pPr>
            <w:r w:rsidRPr="008C3766">
              <w:t>№</w:t>
            </w:r>
          </w:p>
          <w:p w:rsidR="007E355B" w:rsidRPr="008C3766" w:rsidRDefault="007E355B" w:rsidP="007E355B">
            <w:pPr>
              <w:pStyle w:val="af6"/>
            </w:pPr>
            <w:r w:rsidRPr="008C3766">
              <w:t>томов</w:t>
            </w:r>
          </w:p>
          <w:p w:rsidR="007E355B" w:rsidRPr="008C3766" w:rsidRDefault="007E355B" w:rsidP="007E355B">
            <w:pPr>
              <w:pStyle w:val="af6"/>
            </w:pPr>
            <w:r w:rsidRPr="008C3766">
              <w:t>листов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6"/>
            </w:pPr>
            <w:r w:rsidRPr="008C3766">
              <w:t>кол-во листов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6"/>
            </w:pPr>
            <w:r w:rsidRPr="008C3766">
              <w:t>Гриф секр.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e"/>
            </w:pPr>
            <w:r w:rsidRPr="008C3766">
              <w:t>1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e"/>
            </w:pPr>
            <w:r w:rsidRPr="008C3766">
              <w:t>2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e"/>
            </w:pPr>
            <w:r w:rsidRPr="008C3766">
              <w:t>3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e"/>
            </w:pPr>
            <w:r w:rsidRPr="008C3766">
              <w:t>4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e"/>
            </w:pPr>
            <w:r w:rsidRPr="008C3766">
              <w:t>5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7E355B" w:rsidRPr="008C3766" w:rsidRDefault="007E355B" w:rsidP="007E355B">
            <w:pPr>
              <w:pStyle w:val="af6"/>
            </w:pPr>
            <w:r w:rsidRPr="008C3766">
              <w:t>Проект планировки территории</w:t>
            </w:r>
          </w:p>
          <w:p w:rsidR="007E355B" w:rsidRPr="008C3766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6"/>
            </w:pP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</w:pPr>
            <w:r w:rsidRPr="008C3766">
              <w:t>Пояснительная записка</w:t>
            </w:r>
          </w:p>
          <w:p w:rsidR="007E355B" w:rsidRPr="008C3766" w:rsidRDefault="007E355B" w:rsidP="007E355B">
            <w:pPr>
              <w:pStyle w:val="af5"/>
            </w:pPr>
            <w:r w:rsidRPr="008C3766">
              <w:t>Том 1. Положения о характеристиках планируемого развития территории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1 кн.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2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 xml:space="preserve">Чертеж планировки территории, </w:t>
            </w:r>
          </w:p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rPr>
                <w:lang w:val="en-US"/>
              </w:rPr>
              <w:t>3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Том 2. Пояснительная записка*</w:t>
            </w:r>
            <w:r w:rsidRPr="008C3766">
              <w:t xml:space="preserve"> 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1 кн.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rPr>
                <w:lang w:val="en-US"/>
              </w:rPr>
              <w:t>4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Схема расположения элемента планировочной структуры, М 1:10000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2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rPr>
                <w:lang w:val="en-US"/>
              </w:rPr>
              <w:t>5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Схема использования территории в период подготовки проекта планировки.  Схема границ зон с особыми условиями использования территории,  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3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6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Схема организации улично-дорожной сети, схема размещения парковок и схема движения транспорта на соответствующей территории,</w:t>
            </w:r>
          </w:p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4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rPr>
                <w:lang w:val="en-US"/>
              </w:rPr>
              <w:t>7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Схема размещения инженерных сетей и сооружений, М 1:000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5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8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 xml:space="preserve">Схема вертикальной планировки и инженерной подготовки территории, </w:t>
            </w:r>
          </w:p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6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9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 xml:space="preserve">Разбивочный чертеж красных линий, </w:t>
            </w:r>
          </w:p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7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rPr>
                <w:lang w:val="en-US"/>
              </w:rPr>
              <w:t>1</w:t>
            </w:r>
            <w:r w:rsidRPr="008C3766">
              <w:t>0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  <w:rPr>
                <w:szCs w:val="24"/>
              </w:rPr>
            </w:pPr>
            <w:r w:rsidRPr="008C3766">
              <w:rPr>
                <w:szCs w:val="24"/>
              </w:rPr>
              <w:t>Эскиз застройки территории, 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8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7E355B" w:rsidRPr="008C3766" w:rsidRDefault="007E355B" w:rsidP="007E355B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11</w:t>
            </w:r>
          </w:p>
        </w:tc>
        <w:tc>
          <w:tcPr>
            <w:tcW w:w="4761" w:type="dxa"/>
          </w:tcPr>
          <w:p w:rsidR="007E355B" w:rsidRPr="008C3766" w:rsidRDefault="005B6F70" w:rsidP="007E355B">
            <w:pPr>
              <w:pStyle w:val="af5"/>
            </w:pPr>
            <w:r w:rsidRPr="008C3766">
              <w:rPr>
                <w:szCs w:val="24"/>
              </w:rPr>
              <w:t>Том 3. Пояснительная записка проекта межевания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1 кн.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12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</w:pPr>
            <w:r w:rsidRPr="008C3766">
              <w:t>Чертеж межевания территории (материалы по обоснованию), 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9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rPr>
                <w:lang w:val="en-US"/>
              </w:rPr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  <w:rPr>
                <w:lang w:val="en-US"/>
              </w:rPr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13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</w:pPr>
            <w:r w:rsidRPr="008C3766">
              <w:t>Чертеж межевания территории,  М 1:1000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  <w:r w:rsidRPr="008C3766">
              <w:t>10</w:t>
            </w: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  <w:r w:rsidRPr="008C3766">
              <w:t>1</w:t>
            </w:r>
          </w:p>
        </w:tc>
        <w:tc>
          <w:tcPr>
            <w:tcW w:w="1408" w:type="dxa"/>
          </w:tcPr>
          <w:p w:rsidR="007E355B" w:rsidRPr="008C3766" w:rsidRDefault="007E355B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9491" w:type="dxa"/>
            <w:gridSpan w:val="4"/>
          </w:tcPr>
          <w:p w:rsidR="007E355B" w:rsidRPr="008C3766" w:rsidRDefault="007E355B" w:rsidP="007E355B">
            <w:pPr>
              <w:pStyle w:val="af4"/>
              <w:rPr>
                <w:b/>
              </w:rPr>
            </w:pPr>
            <w:r w:rsidRPr="008C3766">
              <w:rPr>
                <w:b/>
              </w:rPr>
              <w:t>Электронная версия проекта</w:t>
            </w:r>
          </w:p>
        </w:tc>
      </w:tr>
      <w:tr w:rsidR="008C3766" w:rsidRPr="008C3766" w:rsidTr="007E355B">
        <w:tc>
          <w:tcPr>
            <w:tcW w:w="646" w:type="dxa"/>
          </w:tcPr>
          <w:p w:rsidR="007E355B" w:rsidRPr="008C3766" w:rsidRDefault="007E355B" w:rsidP="007E355B">
            <w:pPr>
              <w:pStyle w:val="af4"/>
            </w:pPr>
            <w:r w:rsidRPr="008C3766">
              <w:t>14</w:t>
            </w:r>
          </w:p>
        </w:tc>
        <w:tc>
          <w:tcPr>
            <w:tcW w:w="4761" w:type="dxa"/>
          </w:tcPr>
          <w:p w:rsidR="007E355B" w:rsidRPr="008C3766" w:rsidRDefault="007E355B" w:rsidP="007E355B">
            <w:pPr>
              <w:pStyle w:val="af5"/>
            </w:pPr>
            <w:r w:rsidRPr="008C3766">
              <w:t>Текстовые и графические материалы проекта (</w:t>
            </w:r>
            <w:r w:rsidRPr="008C3766">
              <w:rPr>
                <w:lang w:val="en-US"/>
              </w:rPr>
              <w:t>jpeg</w:t>
            </w:r>
            <w:r w:rsidRPr="008C3766">
              <w:t xml:space="preserve">, </w:t>
            </w:r>
            <w:r w:rsidRPr="008C3766">
              <w:rPr>
                <w:lang w:val="en-US"/>
              </w:rPr>
              <w:t>doc</w:t>
            </w:r>
            <w:r w:rsidRPr="008C3766">
              <w:t xml:space="preserve">, </w:t>
            </w:r>
            <w:r w:rsidRPr="008C3766">
              <w:rPr>
                <w:lang w:val="en-US"/>
              </w:rPr>
              <w:t>mid</w:t>
            </w:r>
            <w:r w:rsidRPr="008C3766">
              <w:t>/</w:t>
            </w:r>
            <w:r w:rsidRPr="008C3766">
              <w:rPr>
                <w:lang w:val="en-US"/>
              </w:rPr>
              <w:t>mif</w:t>
            </w:r>
            <w:r w:rsidRPr="008C3766">
              <w:t>)</w:t>
            </w:r>
          </w:p>
        </w:tc>
        <w:tc>
          <w:tcPr>
            <w:tcW w:w="1728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1594" w:type="dxa"/>
          </w:tcPr>
          <w:p w:rsidR="007E355B" w:rsidRPr="008C3766" w:rsidRDefault="007E355B" w:rsidP="007E355B">
            <w:pPr>
              <w:pStyle w:val="af4"/>
            </w:pPr>
          </w:p>
        </w:tc>
        <w:tc>
          <w:tcPr>
            <w:tcW w:w="1408" w:type="dxa"/>
          </w:tcPr>
          <w:p w:rsidR="007E355B" w:rsidRPr="008C3766" w:rsidRDefault="00BB4034" w:rsidP="007E355B">
            <w:pPr>
              <w:pStyle w:val="af4"/>
            </w:pPr>
            <w:r w:rsidRPr="008C3766">
              <w:t>н/с</w:t>
            </w:r>
          </w:p>
        </w:tc>
      </w:tr>
      <w:tr w:rsidR="008C3766" w:rsidRPr="008C3766" w:rsidTr="007E355B">
        <w:tc>
          <w:tcPr>
            <w:tcW w:w="10137" w:type="dxa"/>
            <w:gridSpan w:val="5"/>
          </w:tcPr>
          <w:p w:rsidR="005B6F70" w:rsidRPr="008C3766" w:rsidRDefault="005B6F70" w:rsidP="005B6F70">
            <w:pPr>
              <w:pStyle w:val="af4"/>
              <w:jc w:val="left"/>
            </w:pPr>
            <w:r w:rsidRPr="008C3766">
              <w:t>* Результаты инженерных изысканий – Введение п. 6, Том 2</w:t>
            </w:r>
          </w:p>
          <w:p w:rsidR="007E355B" w:rsidRPr="008C3766" w:rsidRDefault="005B6F70" w:rsidP="005B6F70">
            <w:pPr>
              <w:pStyle w:val="af4"/>
              <w:jc w:val="left"/>
            </w:pPr>
            <w:r w:rsidRPr="008C3766">
              <w:t>*Альбом поперечных профилей – Приложение 2, Том 2</w:t>
            </w:r>
          </w:p>
        </w:tc>
      </w:tr>
    </w:tbl>
    <w:p w:rsidR="007E355B" w:rsidRPr="008C3766" w:rsidRDefault="007E355B" w:rsidP="007E355B">
      <w:pPr>
        <w:rPr>
          <w:sz w:val="24"/>
        </w:rPr>
      </w:pPr>
      <w:r w:rsidRPr="008C3766">
        <w:rPr>
          <w:sz w:val="24"/>
        </w:rPr>
        <w:t>Примечание: Схема границ объектов культурного наследия не включена в состав проекта ввиду отсутствия на данной территории объектов культурного наследия (п.1.2.3, Том 2)</w:t>
      </w:r>
    </w:p>
    <w:p w:rsidR="00D15030" w:rsidRPr="008C3766" w:rsidRDefault="00D15030" w:rsidP="00DB4079">
      <w:pPr>
        <w:pStyle w:val="aff1"/>
        <w:pageBreakBefore/>
        <w:jc w:val="center"/>
        <w:rPr>
          <w:color w:val="auto"/>
        </w:rPr>
      </w:pPr>
      <w:r w:rsidRPr="008C3766">
        <w:rPr>
          <w:color w:val="auto"/>
        </w:rPr>
        <w:lastRenderedPageBreak/>
        <w:t>Оглавление</w:t>
      </w:r>
    </w:p>
    <w:p w:rsidR="002E03CB" w:rsidRPr="008C3766" w:rsidRDefault="001C70F1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 w:rsidRPr="008C3766">
        <w:fldChar w:fldCharType="begin"/>
      </w:r>
      <w:r w:rsidR="00D15030" w:rsidRPr="008C3766">
        <w:instrText xml:space="preserve"> TOC \o "1-3" \h \z \u </w:instrText>
      </w:r>
      <w:r w:rsidRPr="008C3766">
        <w:fldChar w:fldCharType="separate"/>
      </w:r>
      <w:hyperlink w:anchor="_Toc9276970" w:history="1">
        <w:r w:rsidR="002E03CB" w:rsidRPr="008C3766">
          <w:rPr>
            <w:rStyle w:val="a7"/>
            <w:noProof/>
            <w:color w:val="auto"/>
          </w:rPr>
          <w:t>Введение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_Toc9276970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5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1" w:history="1">
        <w:r w:rsidR="002E03CB" w:rsidRPr="008C3766">
          <w:rPr>
            <w:rStyle w:val="a7"/>
            <w:noProof/>
            <w:color w:val="auto"/>
          </w:rPr>
          <w:t>1 Методические подходы, применяемые  при разработке проектных решений по формированию  и перераспределению земельных участков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_Toc9276971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9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2" w:history="1">
        <w:r w:rsidR="002E03CB" w:rsidRPr="008C3766">
          <w:rPr>
            <w:rStyle w:val="a7"/>
            <w:noProof/>
            <w:color w:val="auto"/>
          </w:rPr>
          <w:t>2 Анализ сведений о земельных участках, расположенных в границах проектирования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_Toc9276972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11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73" w:history="1">
        <w:r w:rsidR="002E03CB" w:rsidRPr="008C3766">
          <w:rPr>
            <w:rStyle w:val="a7"/>
            <w:noProof/>
            <w:color w:val="auto"/>
          </w:rPr>
          <w:t>3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_Toc9276973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13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4" w:history="1">
        <w:r w:rsidR="002E03CB" w:rsidRPr="008C3766">
          <w:rPr>
            <w:rStyle w:val="a7"/>
            <w:noProof/>
            <w:color w:val="auto"/>
          </w:rPr>
          <w:t>3.1 Перечень и сведения о площади образуемых земельных участков, в том числе возможные способы их образования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_Toc9276974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16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5" w:history="1">
        <w:r w:rsidR="002E03CB" w:rsidRPr="008C3766">
          <w:rPr>
            <w:rStyle w:val="a7"/>
            <w:noProof/>
            <w:color w:val="auto"/>
          </w:rPr>
          <w:t>3.2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государственных, муниципальных нужд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_Toc9276975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20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6" w:history="1">
        <w:r w:rsidR="002E03CB" w:rsidRPr="008C3766">
          <w:rPr>
            <w:rStyle w:val="a7"/>
            <w:noProof/>
            <w:color w:val="auto"/>
          </w:rPr>
          <w:t>3.3 Публичные сервитуты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_Toc9276976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23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7" w:history="1">
        <w:r w:rsidR="002E03CB" w:rsidRPr="008C3766">
          <w:rPr>
            <w:rStyle w:val="a7"/>
            <w:noProof/>
            <w:color w:val="auto"/>
          </w:rPr>
          <w:t>3.4 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 и (или) изменяемых лесных участков)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_Toc9276977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24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8" w:history="1">
        <w:r w:rsidR="002E03CB" w:rsidRPr="008C3766">
          <w:rPr>
            <w:rStyle w:val="a7"/>
            <w:noProof/>
            <w:color w:val="auto"/>
          </w:rPr>
          <w:t>3.5 Сведения о границах территории, в отношении которой утвержден проект межевания (координаты характерных точек границ территории)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_Toc9276978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25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276979" w:history="1">
        <w:r w:rsidR="002E03CB" w:rsidRPr="008C3766">
          <w:rPr>
            <w:rStyle w:val="a7"/>
            <w:noProof/>
            <w:color w:val="auto"/>
          </w:rPr>
          <w:t>3.6 Ведомость координат формируемых земельных участков (МСК 66)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_Toc9276979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26</w:t>
        </w:r>
        <w:r w:rsidR="002E03CB" w:rsidRPr="008C3766">
          <w:rPr>
            <w:noProof/>
            <w:webHidden/>
          </w:rPr>
          <w:fldChar w:fldCharType="end"/>
        </w:r>
      </w:hyperlink>
    </w:p>
    <w:p w:rsidR="002E03CB" w:rsidRPr="008C3766" w:rsidRDefault="00035638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9276980" w:history="1">
        <w:r w:rsidR="002E03CB" w:rsidRPr="008C3766">
          <w:rPr>
            <w:rStyle w:val="a7"/>
            <w:noProof/>
            <w:color w:val="auto"/>
          </w:rPr>
          <w:t>4. Сведения о внесении изменений в связи с ранее разработанными проектами межевания</w:t>
        </w:r>
        <w:r w:rsidR="002E03CB" w:rsidRPr="008C3766">
          <w:rPr>
            <w:noProof/>
            <w:webHidden/>
          </w:rPr>
          <w:tab/>
        </w:r>
        <w:r w:rsidR="002E03CB" w:rsidRPr="008C3766">
          <w:rPr>
            <w:noProof/>
            <w:webHidden/>
          </w:rPr>
          <w:fldChar w:fldCharType="begin"/>
        </w:r>
        <w:r w:rsidR="002E03CB" w:rsidRPr="008C3766">
          <w:rPr>
            <w:noProof/>
            <w:webHidden/>
          </w:rPr>
          <w:instrText xml:space="preserve"> PAGEREF _Toc9276980 \h </w:instrText>
        </w:r>
        <w:r w:rsidR="002E03CB" w:rsidRPr="008C3766">
          <w:rPr>
            <w:noProof/>
            <w:webHidden/>
          </w:rPr>
        </w:r>
        <w:r w:rsidR="002E03CB" w:rsidRPr="008C3766">
          <w:rPr>
            <w:noProof/>
            <w:webHidden/>
          </w:rPr>
          <w:fldChar w:fldCharType="separate"/>
        </w:r>
        <w:r w:rsidR="002E03CB" w:rsidRPr="008C3766">
          <w:rPr>
            <w:noProof/>
            <w:webHidden/>
          </w:rPr>
          <w:t>33</w:t>
        </w:r>
        <w:r w:rsidR="002E03CB" w:rsidRPr="008C3766">
          <w:rPr>
            <w:noProof/>
            <w:webHidden/>
          </w:rPr>
          <w:fldChar w:fldCharType="end"/>
        </w:r>
      </w:hyperlink>
    </w:p>
    <w:p w:rsidR="00D15030" w:rsidRPr="008C3766" w:rsidRDefault="001C70F1">
      <w:r w:rsidRPr="008C3766">
        <w:fldChar w:fldCharType="end"/>
      </w:r>
    </w:p>
    <w:p w:rsidR="007E355B" w:rsidRPr="008C3766" w:rsidRDefault="007E355B" w:rsidP="007E355B">
      <w:pPr>
        <w:pStyle w:val="1"/>
      </w:pPr>
      <w:bookmarkStart w:id="23" w:name="_Toc517189948"/>
      <w:bookmarkStart w:id="24" w:name="_Toc9276970"/>
      <w:bookmarkStart w:id="25" w:name="_Toc450646406"/>
      <w:bookmarkStart w:id="26" w:name="_Toc450646446"/>
      <w:bookmarkStart w:id="27" w:name="_Toc450727036"/>
      <w:bookmarkStart w:id="28" w:name="_Toc450727362"/>
      <w:bookmarkStart w:id="29" w:name="_Toc450727455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8C3766">
        <w:lastRenderedPageBreak/>
        <w:t>Введение</w:t>
      </w:r>
      <w:bookmarkEnd w:id="23"/>
      <w:bookmarkEnd w:id="24"/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1. Проект планировки и проект межевания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«г.Березовский - п. Сарапулка» - магистральной улицей районного значения в жилом районе «Карьерный» выполнен на основании договора от 08 августа 2017 года № 03ПП/ПМТ-17, в соответствии с Постановлением Администрации Березовского городского округа № 327 от 26.05.2017 «</w:t>
      </w:r>
      <w:r w:rsidRPr="008C3766">
        <w:rPr>
          <w:iCs/>
        </w:rPr>
        <w:t>О разработке документации по планировке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«г.Березовский-п.Сарапулка» - магистральной улицей районного значения в жилом районе «Карьерный»</w:t>
      </w:r>
      <w:r w:rsidRPr="008C3766">
        <w:rPr>
          <w:szCs w:val="28"/>
        </w:rPr>
        <w:t>, Технического задания (Приложение 1</w:t>
      </w:r>
      <w:r w:rsidR="00BB4034" w:rsidRPr="008C3766">
        <w:rPr>
          <w:szCs w:val="28"/>
        </w:rPr>
        <w:t>, том 2</w:t>
      </w:r>
      <w:r w:rsidRPr="008C3766">
        <w:rPr>
          <w:szCs w:val="28"/>
        </w:rPr>
        <w:t>).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2. При разработке проекта планировки учтены следующие нормативные документы и проектные материалы:</w:t>
      </w:r>
    </w:p>
    <w:p w:rsidR="005B6F70" w:rsidRPr="008C3766" w:rsidRDefault="005B6F70" w:rsidP="005B6F70">
      <w:pPr>
        <w:keepNext/>
      </w:pPr>
      <w:r w:rsidRPr="008C3766">
        <w:t>- Конституция РФ;</w:t>
      </w:r>
    </w:p>
    <w:p w:rsidR="005B6F70" w:rsidRPr="008C3766" w:rsidRDefault="005B6F70" w:rsidP="005B6F70">
      <w:r w:rsidRPr="008C3766">
        <w:t>- Градостроительный кодекс РФ;</w:t>
      </w:r>
    </w:p>
    <w:p w:rsidR="005B6F70" w:rsidRPr="008C3766" w:rsidRDefault="005B6F70" w:rsidP="005B6F70">
      <w:r w:rsidRPr="008C3766">
        <w:t>- Земельный кодекс РФ;</w:t>
      </w:r>
    </w:p>
    <w:p w:rsidR="005B6F70" w:rsidRPr="008C3766" w:rsidRDefault="005B6F70" w:rsidP="005B6F70">
      <w:r w:rsidRPr="008C3766">
        <w:t>- Лесной кодекс РФ;</w:t>
      </w:r>
    </w:p>
    <w:p w:rsidR="005B6F70" w:rsidRPr="008C3766" w:rsidRDefault="005B6F70" w:rsidP="005B6F70">
      <w:r w:rsidRPr="008C3766">
        <w:t>- Водный кодекс РФ;</w:t>
      </w:r>
    </w:p>
    <w:p w:rsidR="005B6F70" w:rsidRPr="008C3766" w:rsidRDefault="005B6F70" w:rsidP="005B6F70">
      <w:r w:rsidRPr="008C3766">
        <w:t>- Федеральный закон от 22.07.2008 №123-ФЗ «Технический регламент о требованиях пожарной безопасности»;</w:t>
      </w:r>
    </w:p>
    <w:p w:rsidR="005B6F70" w:rsidRPr="008C3766" w:rsidRDefault="005B6F70" w:rsidP="005B6F70">
      <w:r w:rsidRPr="008C3766">
        <w:t>- Федеральный закон от 08.11.2007 №257-ФЗ «Об автомобильных дорогах и дорожной информации в Российской Федерации и о внесении изменений в отдельные законодательные акты РФ»;</w:t>
      </w:r>
    </w:p>
    <w:p w:rsidR="005B6F70" w:rsidRPr="008C3766" w:rsidRDefault="005B6F70" w:rsidP="005B6F70">
      <w:r w:rsidRPr="008C3766">
        <w:t>- СП 42.13330.</w:t>
      </w:r>
      <w:r w:rsidRPr="008C3766">
        <w:rPr>
          <w:szCs w:val="28"/>
        </w:rPr>
        <w:t>2016 «СНиП 2.07.01-89*. Градостроительство. Планировка и застройка городских и сельских поселений»;</w:t>
      </w:r>
    </w:p>
    <w:p w:rsidR="005B6F70" w:rsidRPr="008C3766" w:rsidRDefault="005B6F70" w:rsidP="005B6F70">
      <w:r w:rsidRPr="008C3766">
        <w:t>- СП 118.13330.2012 «СНиП 31-06-2009. Общественные здания и сооружения»;</w:t>
      </w:r>
    </w:p>
    <w:p w:rsidR="005B6F70" w:rsidRPr="008C3766" w:rsidRDefault="005B6F70" w:rsidP="005B6F70">
      <w:r w:rsidRPr="008C3766">
        <w:t>- СП 252.1325800.2016 «Здания дошкольных образовательных организаций. Правила проектирования»;</w:t>
      </w:r>
    </w:p>
    <w:p w:rsidR="005B6F70" w:rsidRPr="008C3766" w:rsidRDefault="005B6F70" w:rsidP="005B6F70">
      <w:r w:rsidRPr="008C3766">
        <w:t>- СП 251.1325800.2016 «Здания общеобразовательных организаций. Правила проектирования»;</w:t>
      </w:r>
    </w:p>
    <w:p w:rsidR="005B6F70" w:rsidRPr="008C3766" w:rsidRDefault="005B6F70" w:rsidP="005B6F70">
      <w:r w:rsidRPr="008C3766">
        <w:t>- СП 59.13330.2016 «СНиП 35-01-2001 Доступность зданий и сооружений для маломобильных групп населения»;</w:t>
      </w:r>
    </w:p>
    <w:p w:rsidR="005B6F70" w:rsidRPr="008C3766" w:rsidRDefault="005B6F70" w:rsidP="005B6F70">
      <w:r w:rsidRPr="008C3766">
        <w:t>- СП 31.13330.2012 «СНиП 2.04.02-84* Водоснабжение. Наружные сети и сооружения»;</w:t>
      </w:r>
    </w:p>
    <w:p w:rsidR="005B6F70" w:rsidRPr="008C3766" w:rsidRDefault="005B6F70" w:rsidP="005B6F70">
      <w:r w:rsidRPr="008C3766">
        <w:t>- СП 32.13330.2012 «Канализация. Наружные сети и сооружения. Актуализированная редакция СНиП 2.04.03-85»;</w:t>
      </w:r>
    </w:p>
    <w:p w:rsidR="005B6F70" w:rsidRPr="008C3766" w:rsidRDefault="005B6F70" w:rsidP="005B6F70">
      <w:r w:rsidRPr="008C3766">
        <w:t>- СП 124.13330.2012 «Тепловые сети. Актуализированная редакция СНиП 41-02-2003»;</w:t>
      </w:r>
    </w:p>
    <w:p w:rsidR="005B6F70" w:rsidRPr="008C3766" w:rsidRDefault="005B6F70" w:rsidP="005B6F70">
      <w:r w:rsidRPr="008C3766">
        <w:t>- СП 62.13330.2011 «СНиП 42-01-2002. Газораспределительные системы»;</w:t>
      </w:r>
    </w:p>
    <w:p w:rsidR="005B6F70" w:rsidRPr="008C3766" w:rsidRDefault="005B6F70" w:rsidP="005B6F70">
      <w:r w:rsidRPr="008C3766">
        <w:lastRenderedPageBreak/>
        <w:t>- Правила охраны газораспределительных систем. Постановление Правительства РФ от 20.11.2000 №878, от 22.12.2011 г. №1101, от 17.05.2016 №444;</w:t>
      </w:r>
    </w:p>
    <w:p w:rsidR="005B6F70" w:rsidRPr="008C3766" w:rsidRDefault="005B6F70" w:rsidP="005B6F70">
      <w:r w:rsidRPr="008C3766">
        <w:t>- СП 34.13330.2012 «СНиП 2.05.02-85* Автомобильные дороги»;</w:t>
      </w:r>
    </w:p>
    <w:p w:rsidR="005B6F70" w:rsidRPr="008C3766" w:rsidRDefault="005B6F70" w:rsidP="005B6F70">
      <w:r w:rsidRPr="008C3766">
        <w:t>- СП 131.13330.2012 «Строительная климатология. Актуализированная редакция СНиП 23-01-99*»;</w:t>
      </w:r>
    </w:p>
    <w:p w:rsidR="005B6F70" w:rsidRPr="008C3766" w:rsidRDefault="005B6F70" w:rsidP="005B6F70">
      <w:r w:rsidRPr="008C3766">
        <w:t>- СП 51.13330.2011 «СНиП 23-03-2003 Защита от шума»;</w:t>
      </w:r>
    </w:p>
    <w:p w:rsidR="005B6F70" w:rsidRPr="008C3766" w:rsidRDefault="005B6F70" w:rsidP="005B6F70">
      <w:r w:rsidRPr="008C3766">
        <w:t>- СП 4.13130.2013 «Системы противопожарной защиты. Ограничения распространения пожара на объектах защиты. Требования к объемно-планировочным и конструктивным решениям»;</w:t>
      </w:r>
    </w:p>
    <w:p w:rsidR="005B6F70" w:rsidRPr="008C3766" w:rsidRDefault="005B6F70" w:rsidP="005B6F70">
      <w:r w:rsidRPr="008C3766">
        <w:t>- СанПиН 2.2.1/2.1.1.1200-03 «Санитарно-защитные зоны и санитарная классификация предприятий, сооружений и иных объектов»;</w:t>
      </w:r>
    </w:p>
    <w:p w:rsidR="005B6F70" w:rsidRPr="008C3766" w:rsidRDefault="005B6F70" w:rsidP="005B6F70">
      <w:r w:rsidRPr="008C3766">
        <w:t>- СанПиН 2.1.4.1110-02 «Зоны санитарной охраны источников водоснабжения и водопроводов»;</w:t>
      </w:r>
    </w:p>
    <w:p w:rsidR="005B6F70" w:rsidRPr="008C3766" w:rsidRDefault="005B6F70" w:rsidP="005B6F70">
      <w:r w:rsidRPr="008C3766">
        <w:t>- СанПиН 2.1.2.2645-10 «Санитарно-эпидемиологические требования к условиям проживания в жилых зданиях и помещениях»;</w:t>
      </w:r>
    </w:p>
    <w:p w:rsidR="005B6F70" w:rsidRPr="008C3766" w:rsidRDefault="005B6F70" w:rsidP="005B6F70">
      <w:r w:rsidRPr="008C3766">
        <w:t>- СанПиН 42-128-4690-88 «Санитарные правила содержания территорий населенных мест»;</w:t>
      </w:r>
    </w:p>
    <w:p w:rsidR="005B6F70" w:rsidRPr="008C3766" w:rsidRDefault="005B6F70" w:rsidP="005B6F70">
      <w:r w:rsidRPr="008C3766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5B6F70" w:rsidRPr="008C3766" w:rsidRDefault="005B6F70" w:rsidP="005B6F70">
      <w:r w:rsidRPr="008C3766">
        <w:t>- СН 2.2.4/2.1.8.562-96 «Шум на рабочих местах, в помещениях жилых и общественных зданий и на территории жилой застройки»;</w:t>
      </w:r>
    </w:p>
    <w:p w:rsidR="005B6F70" w:rsidRPr="008C3766" w:rsidRDefault="005B6F70" w:rsidP="005B6F70">
      <w:r w:rsidRPr="008C3766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5B6F70" w:rsidRPr="008C3766" w:rsidRDefault="005B6F70" w:rsidP="005B6F70">
      <w:r w:rsidRPr="008C3766">
        <w:t>- СП 165.1325800.2014 «Инженерно-технические мероприятия по гражданской обороне. Актуализированная редакция СНиП 2.01.51-90»;</w:t>
      </w:r>
    </w:p>
    <w:p w:rsidR="005B6F70" w:rsidRPr="008C3766" w:rsidRDefault="005B6F70" w:rsidP="005B6F70">
      <w:r w:rsidRPr="008C3766">
        <w:t>- СНиП 2.01.15-90 «Инженерная защита территорий, зданий и сооружений от опасных геологических процессов. Основные положения проектирования»;</w:t>
      </w:r>
    </w:p>
    <w:p w:rsidR="005B6F70" w:rsidRPr="008C3766" w:rsidRDefault="005B6F70" w:rsidP="005B6F70">
      <w:r w:rsidRPr="008C3766">
        <w:t>- РДС 30-201-98 Инструкция о порядке проектирования и установления красных линий в городах и других поселениях РФ;</w:t>
      </w:r>
    </w:p>
    <w:p w:rsidR="005B6F70" w:rsidRPr="008C3766" w:rsidRDefault="005B6F70" w:rsidP="005B6F70">
      <w:r w:rsidRPr="008C3766">
        <w:t xml:space="preserve">- Генеральный план Березовского городского округа </w:t>
      </w:r>
      <w:r w:rsidRPr="008C3766">
        <w:rPr>
          <w:bCs/>
        </w:rPr>
        <w:t>Свердловской области</w:t>
      </w:r>
      <w:r w:rsidRPr="008C3766">
        <w:t xml:space="preserve"> применительно к городу Березовский на период до 2025 года, утвержден решением Думы Березовского городского округа от 20.08.2009  №66, с учетом изменений, внесенных решениями Думы Березовского городского округа от 27.02.2014 №117,</w:t>
      </w:r>
      <w:r w:rsidRPr="008C3766">
        <w:rPr>
          <w:b/>
        </w:rPr>
        <w:t xml:space="preserve"> </w:t>
      </w:r>
      <w:r w:rsidRPr="008C3766">
        <w:t>от  31.03.2016 №306, от 25.08.2017№84.</w:t>
      </w:r>
    </w:p>
    <w:p w:rsidR="005B6F70" w:rsidRPr="008C3766" w:rsidRDefault="005B6F70" w:rsidP="005B6F70">
      <w:r w:rsidRPr="008C3766">
        <w:t>- Правила землепользования и застройки Березовского городского округа, утвержденные решением Думы Березовского городского округа от 22.12.2016 г. №33, с учетом изменений, внесенных решением Думы Березовского городского округа от 25.08.2017 № 85, с учетом изменений, внесенных решением Думы Березовского городского округа от 28.06.2018 №149,</w:t>
      </w:r>
    </w:p>
    <w:p w:rsidR="005B6F70" w:rsidRPr="008C3766" w:rsidRDefault="005B6F70" w:rsidP="005B6F70">
      <w:pPr>
        <w:rPr>
          <w:rFonts w:ascii="Times New Roman CYR" w:hAnsi="Times New Roman CYR" w:cs="Times New Roman CYR"/>
        </w:rPr>
      </w:pPr>
      <w:r w:rsidRPr="008C3766">
        <w:t xml:space="preserve">- Генеральный план Березовского городского округа, утвержденный решением Думы Березовского городского округа от 27.12.2012 №20, с учётом </w:t>
      </w:r>
      <w:r w:rsidRPr="008C3766">
        <w:lastRenderedPageBreak/>
        <w:t xml:space="preserve">изменений, внесённых решением Думы Березовского городского округа от </w:t>
      </w:r>
      <w:r w:rsidRPr="008C3766">
        <w:rPr>
          <w:rFonts w:ascii="Times New Roman CYR" w:hAnsi="Times New Roman CYR" w:cs="Times New Roman CYR"/>
        </w:rPr>
        <w:t>25.12.2014 №203.</w:t>
      </w:r>
    </w:p>
    <w:p w:rsidR="005B6F70" w:rsidRPr="008C3766" w:rsidRDefault="005B6F70" w:rsidP="005B6F70">
      <w:r w:rsidRPr="008C3766">
        <w:t>- Нормативы градостроительного проектирования Березовского ГО, утв. решением Думы Березовского ГО от 25.08.2017 №86;</w:t>
      </w:r>
    </w:p>
    <w:p w:rsidR="005B6F70" w:rsidRPr="008C3766" w:rsidRDefault="005B6F70" w:rsidP="005B6F70">
      <w:r w:rsidRPr="008C3766">
        <w:t xml:space="preserve">другие строительные нормы и правила, действующие на момент проектирования, а также: </w:t>
      </w:r>
    </w:p>
    <w:p w:rsidR="005B6F70" w:rsidRPr="008C3766" w:rsidRDefault="005B6F70" w:rsidP="005B6F70">
      <w:r w:rsidRPr="008C3766">
        <w:t xml:space="preserve">- Проект планировки и проект межевания территории для размещения линейного объекта – газопровода высокого давления «г.Березовский – п. Сарапулка», утв. Постановлением Администрации Березовского городского округа №1146 от 26.12.2018 г.; </w:t>
      </w:r>
    </w:p>
    <w:p w:rsidR="005B6F70" w:rsidRPr="008C3766" w:rsidRDefault="005B6F70" w:rsidP="005B6F70">
      <w:r w:rsidRPr="008C3766">
        <w:t>- Кадастровый план территории.</w:t>
      </w:r>
    </w:p>
    <w:p w:rsidR="005B6F70" w:rsidRPr="008C3766" w:rsidRDefault="005B6F70" w:rsidP="005B6F70">
      <w:pPr>
        <w:rPr>
          <w:szCs w:val="28"/>
        </w:rPr>
      </w:pP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3. В качестве топографических материалов использована топографическая съемка М 1:500.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4. Расчетный срок принят до 2025 года (согласно Генеральному плану Березовского городского округа Свердловской области применительно города Березовского).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 xml:space="preserve">5. Графические материалы выданы на картографическом материале открытого использования и не содержат сведений и объекты, попадающие в перечень, утвержденный Приказом Министерства экономического развития РФ от 25.07.2014 № 456-дсп «О внесении изменений в приказ Минэкономразвития России от 17.03.2008 № 01». Графические материалы выполнены на инженерно-топографическом плане М 1:500 (ТО об инженерно-геодезических изысканиях 1214-ИГД, ООО «Гарант-Ингео»). Гриф секретности – </w:t>
      </w:r>
      <w:r w:rsidRPr="008C3766">
        <w:rPr>
          <w:b/>
          <w:szCs w:val="28"/>
        </w:rPr>
        <w:t>не секретно. Система координат МСК 66. Система высот Балтийская.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6. В качестве исходных данных для разработки проекта планировки переданы инженерно-геодезические, инженерно-экологические и инженерно-геологические изыскания (1214-ИГД, 2214-ИГЛ, 2214-ИГЭ), выполненные для разработки проектной и рабочей документации. Инженерные изыскания выполнены в соответствии с техническим заданием Заказчика, требованиями нормативных документов и удовлетворяют своему целевому назначению.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Согласно ст. 41.2 Инженерные изыскания для подготовки документации по планировке территории «п.4. Инженерные изыскания для подготовки документации по планировке территории выполняются в целях получения:</w:t>
      </w:r>
    </w:p>
    <w:p w:rsidR="005B6F70" w:rsidRPr="008C3766" w:rsidRDefault="005B6F70" w:rsidP="005B6F70">
      <w:pPr>
        <w:rPr>
          <w:szCs w:val="28"/>
        </w:rPr>
      </w:pPr>
      <w:bookmarkStart w:id="30" w:name="dst1365"/>
      <w:bookmarkEnd w:id="30"/>
      <w:r w:rsidRPr="008C3766">
        <w:rPr>
          <w:szCs w:val="28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5B6F70" w:rsidRPr="008C3766" w:rsidRDefault="005B6F70" w:rsidP="005B6F70">
      <w:pPr>
        <w:rPr>
          <w:szCs w:val="28"/>
        </w:rPr>
      </w:pPr>
      <w:bookmarkStart w:id="31" w:name="dst1366"/>
      <w:bookmarkEnd w:id="31"/>
      <w:r w:rsidRPr="008C3766">
        <w:rPr>
          <w:szCs w:val="28"/>
        </w:rPr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5B6F70" w:rsidRPr="008C3766" w:rsidRDefault="005B6F70" w:rsidP="005B6F70">
      <w:pPr>
        <w:rPr>
          <w:szCs w:val="28"/>
        </w:rPr>
      </w:pPr>
      <w:bookmarkStart w:id="32" w:name="dst1367"/>
      <w:bookmarkEnd w:id="32"/>
      <w:r w:rsidRPr="008C3766">
        <w:rPr>
          <w:szCs w:val="28"/>
        </w:rPr>
        <w:t>3) материалов, необходимых для обоснования проведения мероприятий по организации поверхностного стока вод, частичному или полному осушению территории и других подобных мероприятий (далее - инженерная подготовка), инженерной защите и благоустройству территории».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lastRenderedPageBreak/>
        <w:t xml:space="preserve">Объем информации представленных  инженерных изысканий содержит все перечисленные выше сведения и </w:t>
      </w:r>
      <w:r w:rsidRPr="008C3766">
        <w:rPr>
          <w:b/>
          <w:szCs w:val="28"/>
        </w:rPr>
        <w:t xml:space="preserve">достаточен </w:t>
      </w:r>
      <w:r w:rsidRPr="008C3766">
        <w:rPr>
          <w:szCs w:val="28"/>
        </w:rPr>
        <w:t xml:space="preserve">для выполнения работ по проекту планировки и проекту межевания территории. </w:t>
      </w:r>
    </w:p>
    <w:p w:rsidR="005B6F70" w:rsidRPr="008C3766" w:rsidRDefault="005B6F70" w:rsidP="005B6F70">
      <w:pPr>
        <w:rPr>
          <w:szCs w:val="28"/>
        </w:rPr>
      </w:pPr>
      <w:r w:rsidRPr="008C3766">
        <w:rPr>
          <w:szCs w:val="28"/>
        </w:rPr>
        <w:t>7. В границах проектирования отсутствуют объекты культурного наследия и особо охраняемые природные территории (Приложение 1, Том 2).</w:t>
      </w:r>
    </w:p>
    <w:p w:rsidR="005B6F70" w:rsidRPr="008C3766" w:rsidRDefault="005B6F70" w:rsidP="005B6F70">
      <w:pPr>
        <w:rPr>
          <w:i/>
          <w:szCs w:val="28"/>
        </w:rPr>
      </w:pPr>
      <w:r w:rsidRPr="008C3766">
        <w:rPr>
          <w:i/>
          <w:szCs w:val="28"/>
        </w:rPr>
        <w:t xml:space="preserve">8. На территории в границах проектирования отсутствуют объекты капитального строительства федерального значения. Проект планировки территории не предусматривает размещение объектов федерального значения, а также размещение объектов капитального строительства, оказывающих негативное влияние на территории или объекты капитального строительства федерального значения. Предмет согласования с органами исполнительной власти Российской Федерации отсутствует. </w:t>
      </w:r>
    </w:p>
    <w:p w:rsidR="005B6F70" w:rsidRPr="008C3766" w:rsidRDefault="005B6F70" w:rsidP="005B6F70">
      <w:pPr>
        <w:rPr>
          <w:i/>
          <w:szCs w:val="28"/>
        </w:rPr>
      </w:pPr>
      <w:r w:rsidRPr="008C3766">
        <w:rPr>
          <w:i/>
          <w:szCs w:val="28"/>
        </w:rPr>
        <w:t>В границах проектируемой территории находится объект регионального значения – автомобильная дорога регионального значения 4 категории «г.Березовский-п.Сарапулка». Проектом планировки предусматривается примыкание к автодороге проектируемой магистральной улицы</w:t>
      </w:r>
      <w:r w:rsidRPr="008C3766">
        <w:rPr>
          <w:i/>
          <w:szCs w:val="28"/>
        </w:rPr>
        <w:tab/>
        <w:t xml:space="preserve"> районного значения (в соответствии с Генеральным планом Березовского городского округа применительно к территории города Березовского). Предмет согласован в ГКУ СО «Управление автомобильных дорог»  (письмо № 03-3639 от 11.05.2018, Приложение 1, Том 2).</w:t>
      </w:r>
    </w:p>
    <w:p w:rsidR="005B6F70" w:rsidRPr="008C3766" w:rsidRDefault="005B6F70" w:rsidP="005B6F70">
      <w:pPr>
        <w:rPr>
          <w:i/>
          <w:szCs w:val="28"/>
        </w:rPr>
      </w:pPr>
      <w:r w:rsidRPr="008C3766">
        <w:rPr>
          <w:i/>
          <w:szCs w:val="28"/>
        </w:rPr>
        <w:t>В связи с изъятием земельных участков под региональной дорогой «г.Березовский-п. Сарапулка» для государственных нужд требуется согласование проекта с уполномоченными органами (МУГИСО).</w:t>
      </w:r>
    </w:p>
    <w:p w:rsidR="005B6F70" w:rsidRPr="008C3766" w:rsidRDefault="005B6F70" w:rsidP="005B6F70">
      <w:pPr>
        <w:rPr>
          <w:i/>
          <w:szCs w:val="28"/>
        </w:rPr>
      </w:pPr>
      <w:r w:rsidRPr="008C3766">
        <w:rPr>
          <w:i/>
          <w:szCs w:val="28"/>
        </w:rPr>
        <w:t>В связи с изъятием части земельных участков, занятых землями лесного фонда (зеленая зона), расположенных в кадастровом квартале 66:35:0221001 (КН 66:35:0221001:596, 66:35:0221001:39) под строительство ул. Районная 1 необходимо согласование с Департаментом лесного хозяйства Свердловской области (с целью определения наличия предмета согласования согласование документации с ГКУ СО «Березовское лесничество).</w:t>
      </w:r>
    </w:p>
    <w:p w:rsidR="005B6F70" w:rsidRPr="008C3766" w:rsidRDefault="005B6F70" w:rsidP="005B6F70">
      <w:pPr>
        <w:rPr>
          <w:i/>
          <w:szCs w:val="28"/>
        </w:rPr>
      </w:pPr>
      <w:r w:rsidRPr="008C3766">
        <w:rPr>
          <w:i/>
          <w:szCs w:val="28"/>
        </w:rPr>
        <w:t>В проекте планировки предусматривается размещение объектов местного значения – дошкольного образовательного учреждения, а также зоны общего пользования (улицы), в части определения границ зон планируемого размещения этих объектов.</w:t>
      </w:r>
    </w:p>
    <w:p w:rsidR="00DB4079" w:rsidRPr="008C3766" w:rsidRDefault="00DB4079" w:rsidP="00DB4079">
      <w:pPr>
        <w:rPr>
          <w:szCs w:val="28"/>
        </w:rPr>
      </w:pPr>
    </w:p>
    <w:p w:rsidR="00D07B6E" w:rsidRPr="008C3766" w:rsidRDefault="00243AC2" w:rsidP="00243AC2">
      <w:pPr>
        <w:pStyle w:val="1"/>
      </w:pPr>
      <w:bookmarkStart w:id="33" w:name="_Toc450646407"/>
      <w:bookmarkStart w:id="34" w:name="_Toc450646447"/>
      <w:bookmarkStart w:id="35" w:name="_Toc450727037"/>
      <w:bookmarkStart w:id="36" w:name="_Toc450727363"/>
      <w:bookmarkStart w:id="37" w:name="_Toc450727456"/>
      <w:bookmarkStart w:id="38" w:name="_Toc9276971"/>
      <w:bookmarkEnd w:id="25"/>
      <w:bookmarkEnd w:id="26"/>
      <w:bookmarkEnd w:id="27"/>
      <w:bookmarkEnd w:id="28"/>
      <w:bookmarkEnd w:id="29"/>
      <w:r w:rsidRPr="008C3766">
        <w:lastRenderedPageBreak/>
        <w:t>1</w:t>
      </w:r>
      <w:r w:rsidR="00D07B6E" w:rsidRPr="008C3766">
        <w:t xml:space="preserve"> Методические подходы, применяемые </w:t>
      </w:r>
      <w:r w:rsidR="00D07B6E" w:rsidRPr="008C3766">
        <w:br/>
        <w:t xml:space="preserve">при разработке проектных решений по формированию </w:t>
      </w:r>
      <w:r w:rsidR="00D07B6E" w:rsidRPr="008C3766">
        <w:br/>
        <w:t>и перераспределению земельных участков</w:t>
      </w:r>
      <w:bookmarkEnd w:id="33"/>
      <w:bookmarkEnd w:id="34"/>
      <w:bookmarkEnd w:id="35"/>
      <w:bookmarkEnd w:id="36"/>
      <w:bookmarkEnd w:id="37"/>
      <w:bookmarkEnd w:id="38"/>
    </w:p>
    <w:p w:rsidR="0050366C" w:rsidRPr="008C3766" w:rsidRDefault="0050366C" w:rsidP="00831F09"/>
    <w:p w:rsidR="00A960BE" w:rsidRPr="008C3766" w:rsidRDefault="00A960BE" w:rsidP="00831F09">
      <w:pPr>
        <w:rPr>
          <w:b/>
          <w:i/>
        </w:rPr>
      </w:pPr>
      <w:r w:rsidRPr="008C3766">
        <w:t xml:space="preserve">Результатом проекта межевания территорий является </w:t>
      </w:r>
      <w:r w:rsidRPr="008C3766">
        <w:rPr>
          <w:b/>
          <w:i/>
        </w:rPr>
        <w:t>определение местоположения проектных гр</w:t>
      </w:r>
      <w:r w:rsidR="003B09CA" w:rsidRPr="008C3766">
        <w:rPr>
          <w:b/>
          <w:i/>
        </w:rPr>
        <w:t>аниц земельных участков</w:t>
      </w:r>
      <w:r w:rsidRPr="008C3766">
        <w:rPr>
          <w:b/>
          <w:i/>
        </w:rPr>
        <w:t>.</w:t>
      </w:r>
    </w:p>
    <w:p w:rsidR="00A960BE" w:rsidRPr="008C3766" w:rsidRDefault="00A960BE" w:rsidP="00831F09">
      <w:r w:rsidRPr="008C3766">
        <w:t>При разработке проекта межевания предусматривается решение двух задач: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организаци</w:t>
      </w:r>
      <w:r w:rsidR="003B09CA" w:rsidRPr="008C3766">
        <w:t>я</w:t>
      </w:r>
      <w:r w:rsidR="00A960BE" w:rsidRPr="008C3766">
        <w:t xml:space="preserve"> рациональной планировочной структуры территории, возникающей в результате межевания;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организаци</w:t>
      </w:r>
      <w:r w:rsidR="003B09CA" w:rsidRPr="008C3766">
        <w:t>я</w:t>
      </w:r>
      <w:r w:rsidR="00A960BE" w:rsidRPr="008C3766">
        <w:t xml:space="preserve"> рациональной планировки каждого земельного участка, образуемого в результате межевания территории.</w:t>
      </w:r>
    </w:p>
    <w:p w:rsidR="00A960BE" w:rsidRPr="008C3766" w:rsidRDefault="00A960BE" w:rsidP="00831F09">
      <w:r w:rsidRPr="008C3766">
        <w:t>Под рациональной планировкой территории понимается: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обеспечение  планировочными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него на общие проезды,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защита территорий, зарезервированных для общественных и государственных нужд, посредством определения границ соответствующих земельных участков,</w:t>
      </w:r>
    </w:p>
    <w:p w:rsidR="00A960BE" w:rsidRPr="008C3766" w:rsidRDefault="00A960BE" w:rsidP="00831F09">
      <w:r w:rsidRPr="008C3766">
        <w:t>-</w:t>
      </w:r>
      <w:r w:rsidR="00804A3D" w:rsidRPr="008C3766">
        <w:rPr>
          <w:lang w:val="en-US"/>
        </w:rPr>
        <w:t> </w:t>
      </w:r>
      <w:r w:rsidRPr="008C3766">
        <w:t>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A960BE" w:rsidRPr="008C3766" w:rsidRDefault="00A960BE" w:rsidP="00831F09">
      <w:r w:rsidRPr="008C3766">
        <w:t>Под рациональной планировкой земельного участка понимается: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обеспечение возможности проведения ремонта зданий  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A960BE" w:rsidRPr="008C3766" w:rsidRDefault="00804A3D" w:rsidP="00831F09">
      <w:r w:rsidRPr="008C3766">
        <w:t>-</w:t>
      </w:r>
      <w:r w:rsidRPr="008C3766">
        <w:rPr>
          <w:lang w:val="en-US"/>
        </w:rPr>
        <w:t> </w:t>
      </w:r>
      <w:r w:rsidR="00A960BE" w:rsidRPr="008C3766">
        <w:t>обеспечение возможностей многовариантного пространственного и функционального развития недвижимого имущества.</w:t>
      </w:r>
    </w:p>
    <w:p w:rsidR="00A960BE" w:rsidRPr="008C3766" w:rsidRDefault="00A960BE" w:rsidP="00831F09">
      <w:r w:rsidRPr="008C3766">
        <w:t>В соответствии с действующими нормативными правовыми актами (Г</w:t>
      </w:r>
      <w:r w:rsidR="00350990" w:rsidRPr="008C3766">
        <w:t>радостроительный кодекс РФ</w:t>
      </w:r>
      <w:r w:rsidRPr="008C3766">
        <w:t xml:space="preserve">, Земельный </w:t>
      </w:r>
      <w:r w:rsidR="00350990" w:rsidRPr="008C3766">
        <w:t>кодекс РФ</w:t>
      </w:r>
      <w:r w:rsidR="00335AA3" w:rsidRPr="008C3766">
        <w:t xml:space="preserve"> </w:t>
      </w:r>
      <w:r w:rsidRPr="008C3766">
        <w:t>и другие</w:t>
      </w:r>
      <w:r w:rsidR="00335AA3" w:rsidRPr="008C3766">
        <w:t xml:space="preserve"> нормативные документы</w:t>
      </w:r>
      <w:r w:rsidRPr="008C3766">
        <w:t xml:space="preserve">) </w:t>
      </w:r>
      <w:r w:rsidR="00AF482D" w:rsidRPr="008C3766">
        <w:t xml:space="preserve">основная часть </w:t>
      </w:r>
      <w:r w:rsidR="00335AA3" w:rsidRPr="008C3766">
        <w:t>проект межевания территории включает в себя чертежи межевания территории, на которых отображаются:</w:t>
      </w:r>
    </w:p>
    <w:p w:rsidR="00AF482D" w:rsidRPr="008C3766" w:rsidRDefault="00F44134" w:rsidP="00AF482D">
      <w:bookmarkStart w:id="39" w:name="_Toc341083654"/>
      <w:bookmarkStart w:id="40" w:name="_Toc372210896"/>
      <w:bookmarkStart w:id="41" w:name="_Toc450646408"/>
      <w:bookmarkStart w:id="42" w:name="_Toc450646448"/>
      <w:bookmarkStart w:id="43" w:name="_Toc450727038"/>
      <w:bookmarkStart w:id="44" w:name="_Toc450727364"/>
      <w:bookmarkStart w:id="45" w:name="_Toc450727457"/>
      <w:r w:rsidRPr="008C3766">
        <w:lastRenderedPageBreak/>
        <w:t>1) границы планируемых (в случае, 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</w:r>
    </w:p>
    <w:p w:rsidR="00AF482D" w:rsidRPr="008C3766" w:rsidRDefault="00F44134" w:rsidP="00AF482D">
      <w:r w:rsidRPr="008C3766">
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 в соответствии с пунктом 2 части 2 настоящей статьи;    </w:t>
      </w:r>
    </w:p>
    <w:p w:rsidR="00AF482D" w:rsidRPr="008C3766" w:rsidRDefault="00F44134" w:rsidP="00AF482D">
      <w:r w:rsidRPr="008C3766">
        <w:t>3) линии отступа от красных линий в целях определения мест допустимого размещения зда</w:t>
      </w:r>
      <w:r w:rsidR="00AF482D" w:rsidRPr="008C3766">
        <w:t>ний, строений, сооружений;</w:t>
      </w:r>
    </w:p>
    <w:p w:rsidR="00AF482D" w:rsidRPr="008C3766" w:rsidRDefault="00F44134" w:rsidP="00AF482D">
      <w:r w:rsidRPr="008C3766">
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</w:t>
      </w:r>
      <w:r w:rsidR="00AF482D" w:rsidRPr="008C3766">
        <w:t>нных или муниципальных нужд;</w:t>
      </w:r>
    </w:p>
    <w:p w:rsidR="00AF482D" w:rsidRPr="008C3766" w:rsidRDefault="00F44134" w:rsidP="00AF482D">
      <w:r w:rsidRPr="008C3766">
        <w:t>5) границы публичных сервитутов.</w:t>
      </w:r>
    </w:p>
    <w:p w:rsidR="00AF482D" w:rsidRPr="008C3766" w:rsidRDefault="00AF482D" w:rsidP="00AF482D">
      <w:r w:rsidRPr="008C3766">
        <w:t>Материалы по обоснованию проекта межевания территории включают в себя чертежи, на которых отображаются:</w:t>
      </w:r>
    </w:p>
    <w:p w:rsidR="00AF482D" w:rsidRPr="008C3766" w:rsidRDefault="00AF482D" w:rsidP="00AF482D">
      <w:r w:rsidRPr="008C3766">
        <w:t>1) границы существующих земельных участков;</w:t>
      </w:r>
    </w:p>
    <w:p w:rsidR="00AF482D" w:rsidRPr="008C3766" w:rsidRDefault="00AF482D" w:rsidP="00AF482D">
      <w:r w:rsidRPr="008C3766">
        <w:t>2) границы зон с особыми условиями использования территорий;</w:t>
      </w:r>
    </w:p>
    <w:p w:rsidR="00AF482D" w:rsidRPr="008C3766" w:rsidRDefault="00AF482D" w:rsidP="00AF482D">
      <w:r w:rsidRPr="008C3766">
        <w:t>3) местоположение существующих объектов капитального строительства;</w:t>
      </w:r>
    </w:p>
    <w:p w:rsidR="00AF482D" w:rsidRPr="008C3766" w:rsidRDefault="00AF482D" w:rsidP="00AF482D">
      <w:r w:rsidRPr="008C3766">
        <w:t>4) границы особо охраняемых природных территорий;</w:t>
      </w:r>
    </w:p>
    <w:p w:rsidR="00AF482D" w:rsidRPr="008C3766" w:rsidRDefault="00AF482D" w:rsidP="00AF482D">
      <w:r w:rsidRPr="008C3766">
        <w:t>5) границы территорий объектов культурного наследия;</w:t>
      </w:r>
    </w:p>
    <w:p w:rsidR="00AF482D" w:rsidRPr="008C3766" w:rsidRDefault="00AF482D" w:rsidP="00AF482D">
      <w:r w:rsidRPr="008C3766">
        <w:t>6) границы лесничеств, лесопарков, участковых лесничеств, лесных кварталов, лесотаксационных выделов или частей лесотаксационных выделов.</w:t>
      </w:r>
    </w:p>
    <w:p w:rsidR="00243AC2" w:rsidRPr="008C3766" w:rsidRDefault="00E165C2" w:rsidP="00243AC2">
      <w:pPr>
        <w:pStyle w:val="1"/>
      </w:pPr>
      <w:bookmarkStart w:id="46" w:name="_Toc9276972"/>
      <w:r w:rsidRPr="008C3766">
        <w:lastRenderedPageBreak/>
        <w:t>2</w:t>
      </w:r>
      <w:r w:rsidR="00D07B6E" w:rsidRPr="008C3766">
        <w:t xml:space="preserve"> Анализ сведений о земельных участках,</w:t>
      </w:r>
      <w:r w:rsidR="00D07B6E" w:rsidRPr="008C3766">
        <w:br/>
        <w:t>расположенных в границах проектирования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:rsidR="00243AC2" w:rsidRPr="008C3766" w:rsidRDefault="00243AC2" w:rsidP="00A87AF5">
      <w:r w:rsidRPr="008C3766">
        <w:t>Проектируемая территория относится к ж.р. «Карьерный» (по генеральному плану Березовского городского округа применительно к территории города Березовского на период до 2025 года).</w:t>
      </w:r>
    </w:p>
    <w:p w:rsidR="00A87AF5" w:rsidRPr="008C3766" w:rsidRDefault="00A87AF5" w:rsidP="00A87AF5">
      <w:r w:rsidRPr="008C3766">
        <w:t xml:space="preserve">Границами проекта </w:t>
      </w:r>
      <w:r w:rsidR="00243AC2" w:rsidRPr="008C3766">
        <w:t>планировки и проекта межевания</w:t>
      </w:r>
      <w:r w:rsidRPr="008C3766">
        <w:t xml:space="preserve"> территории являются:</w:t>
      </w:r>
    </w:p>
    <w:p w:rsidR="00DB4079" w:rsidRPr="008C3766" w:rsidRDefault="00DB4079" w:rsidP="00DB4079">
      <w:pPr>
        <w:rPr>
          <w:szCs w:val="28"/>
        </w:rPr>
      </w:pPr>
      <w:r w:rsidRPr="008C3766">
        <w:rPr>
          <w:szCs w:val="28"/>
        </w:rPr>
        <w:t>с севера - автодорога «г.Березовский - п.Сарапулка»;</w:t>
      </w:r>
    </w:p>
    <w:p w:rsidR="00DB4079" w:rsidRPr="008C3766" w:rsidRDefault="00DB4079" w:rsidP="00DB4079">
      <w:pPr>
        <w:rPr>
          <w:szCs w:val="28"/>
        </w:rPr>
      </w:pPr>
      <w:r w:rsidRPr="008C3766">
        <w:rPr>
          <w:szCs w:val="28"/>
        </w:rPr>
        <w:t>с запада - административная граница г. Березовского;</w:t>
      </w:r>
    </w:p>
    <w:p w:rsidR="00DB4079" w:rsidRPr="008C3766" w:rsidRDefault="00DB4079" w:rsidP="00DB4079">
      <w:pPr>
        <w:rPr>
          <w:szCs w:val="28"/>
        </w:rPr>
      </w:pPr>
      <w:r w:rsidRPr="008C3766">
        <w:rPr>
          <w:szCs w:val="28"/>
        </w:rPr>
        <w:t>- с востока - магистральная улица районного значения в жилом районе «Карьерный» (проектируемая).</w:t>
      </w:r>
    </w:p>
    <w:p w:rsidR="00243AC2" w:rsidRPr="008C3766" w:rsidRDefault="00A87AF5" w:rsidP="00243AC2">
      <w:r w:rsidRPr="008C3766">
        <w:t xml:space="preserve">Общая площадь в </w:t>
      </w:r>
      <w:r w:rsidR="00070F18" w:rsidRPr="008C3766">
        <w:t xml:space="preserve">границах проекта </w:t>
      </w:r>
      <w:r w:rsidRPr="008C3766">
        <w:t xml:space="preserve">составляет </w:t>
      </w:r>
      <w:r w:rsidR="00070F18" w:rsidRPr="008C3766">
        <w:t>16,82</w:t>
      </w:r>
      <w:r w:rsidRPr="008C3766">
        <w:t xml:space="preserve"> га.</w:t>
      </w:r>
    </w:p>
    <w:p w:rsidR="00DB4079" w:rsidRPr="008C3766" w:rsidRDefault="00DB4079" w:rsidP="00DB4079">
      <w:r w:rsidRPr="008C3766">
        <w:t>Согласно полученным сведениям государственного кадастра недвижимости на территории в границах проектирования и по периметру имеются оформленные земельные участки.</w:t>
      </w:r>
    </w:p>
    <w:p w:rsidR="00243AC2" w:rsidRPr="008C3766" w:rsidRDefault="00243AC2" w:rsidP="00DB4079"/>
    <w:p w:rsidR="00DB4079" w:rsidRPr="008C3766" w:rsidRDefault="00DB4079" w:rsidP="00DB4079">
      <w:pPr>
        <w:jc w:val="right"/>
      </w:pPr>
      <w:r w:rsidRPr="008C3766">
        <w:t>Таблица 1</w:t>
      </w:r>
    </w:p>
    <w:p w:rsidR="00DB4079" w:rsidRPr="008C3766" w:rsidRDefault="00DB4079" w:rsidP="00DB4079"/>
    <w:tbl>
      <w:tblPr>
        <w:tblW w:w="10137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1774"/>
        <w:gridCol w:w="1836"/>
        <w:gridCol w:w="1755"/>
        <w:gridCol w:w="1110"/>
        <w:gridCol w:w="1640"/>
      </w:tblGrid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BB4034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Кадастровый номер ЗУ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Местоположение ЗУ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Вид разрешенного использования ЗУ в соответствии с КПТ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Площадь</w:t>
            </w:r>
            <w:r w:rsidR="004B0256" w:rsidRPr="008C3766">
              <w:rPr>
                <w:b/>
                <w:sz w:val="20"/>
                <w:szCs w:val="20"/>
              </w:rPr>
              <w:t>, кв.м</w:t>
            </w:r>
          </w:p>
        </w:tc>
        <w:tc>
          <w:tcPr>
            <w:tcW w:w="190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Статус</w:t>
            </w:r>
          </w:p>
          <w:p w:rsidR="004B0256" w:rsidRPr="008C3766" w:rsidRDefault="004B0256" w:rsidP="00EE174A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C3766">
              <w:rPr>
                <w:b/>
                <w:sz w:val="20"/>
                <w:szCs w:val="20"/>
              </w:rPr>
              <w:t>(по сведениям публичной кадастровой карты)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3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4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5</w:t>
            </w:r>
          </w:p>
        </w:tc>
        <w:tc>
          <w:tcPr>
            <w:tcW w:w="190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область Свердловская, Березовский городской округ, земельный участок расположен в западной части 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112482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br/>
              <w:t>Учтенный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66:35:0221001:1905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область Свердловская, Березовский городской округ, земельный участок расположен в западной части 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15315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br/>
              <w:t>Учтенный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66:35:0221001:1904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 xml:space="preserve">область Свердловская, Березовский городской округ, земельный участок расположен в западной части </w:t>
            </w:r>
            <w:r w:rsidRPr="008C3766">
              <w:rPr>
                <w:sz w:val="20"/>
                <w:szCs w:val="20"/>
              </w:rPr>
              <w:lastRenderedPageBreak/>
              <w:t>кадастрового квартала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Для размещения домов индивидуальной жилой застройки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52886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t>Учтенный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66:35:0221001:39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обл. Свердловская, г. Березовский,  рядом с СПО № 115 "Черемшанка"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200000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t>Ранее учтенный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66:35:0221001:596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обл. Свердловская, г. Березовский,  ПСК "Шиловское", Шиловское лесничество, кварталы 5-21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Для ведения сельского хозяйства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496476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t>Ранее учтенный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66:35:0000000:3879</w:t>
            </w:r>
          </w:p>
        </w:tc>
        <w:tc>
          <w:tcPr>
            <w:tcW w:w="123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Свердловская область, Березовский городской округ, г. Березовский - п. Сарапулка, участок №2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21259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t>Временный</w:t>
            </w:r>
          </w:p>
        </w:tc>
      </w:tr>
      <w:tr w:rsidR="008C3766" w:rsidRPr="008C3766" w:rsidTr="00AF482D">
        <w:tc>
          <w:tcPr>
            <w:tcW w:w="2153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66:35:0221001:518</w:t>
            </w:r>
          </w:p>
        </w:tc>
        <w:tc>
          <w:tcPr>
            <w:tcW w:w="1236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лесного фонда</w:t>
            </w:r>
          </w:p>
        </w:tc>
        <w:tc>
          <w:tcPr>
            <w:tcW w:w="190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обл. Свердловская, г. Березовский,  ПСК "Шиловское", Шиловское лесничество, кварталы 5-21</w:t>
            </w:r>
          </w:p>
        </w:tc>
        <w:tc>
          <w:tcPr>
            <w:tcW w:w="1865" w:type="dxa"/>
            <w:vAlign w:val="center"/>
          </w:tcPr>
          <w:p w:rsidR="00AF482D" w:rsidRPr="008C3766" w:rsidRDefault="00AF482D" w:rsidP="00EE174A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Для ведения сельского хозяйства</w:t>
            </w:r>
          </w:p>
        </w:tc>
        <w:tc>
          <w:tcPr>
            <w:tcW w:w="1072" w:type="dxa"/>
            <w:vAlign w:val="center"/>
          </w:tcPr>
          <w:p w:rsidR="00AF482D" w:rsidRPr="008C3766" w:rsidRDefault="00AF482D" w:rsidP="00BB4034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6455</w:t>
            </w:r>
            <w:r w:rsidR="00BB4034" w:rsidRPr="008C3766">
              <w:rPr>
                <w:sz w:val="20"/>
                <w:szCs w:val="20"/>
              </w:rPr>
              <w:t>5</w:t>
            </w:r>
            <w:r w:rsidRPr="008C3766">
              <w:rPr>
                <w:sz w:val="20"/>
                <w:szCs w:val="20"/>
              </w:rPr>
              <w:t>0</w:t>
            </w:r>
          </w:p>
        </w:tc>
        <w:tc>
          <w:tcPr>
            <w:tcW w:w="1906" w:type="dxa"/>
            <w:vAlign w:val="center"/>
          </w:tcPr>
          <w:p w:rsidR="00AF482D" w:rsidRPr="008C3766" w:rsidRDefault="00204848" w:rsidP="00EE174A">
            <w:pPr>
              <w:ind w:firstLine="0"/>
              <w:jc w:val="center"/>
              <w:rPr>
                <w:sz w:val="20"/>
                <w:szCs w:val="20"/>
                <w:highlight w:val="yellow"/>
              </w:rPr>
            </w:pPr>
            <w:r w:rsidRPr="008C3766">
              <w:rPr>
                <w:sz w:val="20"/>
                <w:szCs w:val="20"/>
              </w:rPr>
              <w:t>Ранее учтенный</w:t>
            </w:r>
          </w:p>
        </w:tc>
      </w:tr>
    </w:tbl>
    <w:p w:rsidR="0078204C" w:rsidRPr="008C3766" w:rsidRDefault="00E165C2" w:rsidP="00243AC2">
      <w:pPr>
        <w:pStyle w:val="1"/>
      </w:pPr>
      <w:bookmarkStart w:id="47" w:name="_Toc341083655"/>
      <w:bookmarkStart w:id="48" w:name="_Toc372210897"/>
      <w:bookmarkStart w:id="49" w:name="_Toc450646409"/>
      <w:bookmarkStart w:id="50" w:name="_Toc450646449"/>
      <w:bookmarkStart w:id="51" w:name="_Toc450727039"/>
      <w:bookmarkStart w:id="52" w:name="_Toc450727365"/>
      <w:bookmarkStart w:id="53" w:name="_Toc450727458"/>
      <w:bookmarkStart w:id="54" w:name="_Toc9276973"/>
      <w:r w:rsidRPr="008C3766">
        <w:lastRenderedPageBreak/>
        <w:t>3</w:t>
      </w:r>
      <w:r w:rsidR="0078204C" w:rsidRPr="008C3766">
        <w:t xml:space="preserve">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165C2" w:rsidRPr="008C3766" w:rsidRDefault="00E165C2" w:rsidP="00831F09">
      <w:pPr>
        <w:pStyle w:val="22"/>
      </w:pPr>
      <w:r w:rsidRPr="008C3766">
        <w:t>Выделение территорий, подлежащих межеванию</w:t>
      </w:r>
    </w:p>
    <w:p w:rsidR="00162694" w:rsidRPr="008C3766" w:rsidRDefault="00A960BE" w:rsidP="00831F09">
      <w:r w:rsidRPr="008C3766">
        <w:t xml:space="preserve">Границы территорий выделены в соответствии с планом красных линий и </w:t>
      </w:r>
      <w:r w:rsidR="007D7582" w:rsidRPr="008C3766">
        <w:t>с учетом границ</w:t>
      </w:r>
      <w:r w:rsidRPr="008C3766">
        <w:t xml:space="preserve"> ранее выделенных земельных участков фактически сложившихся объектов в пре</w:t>
      </w:r>
      <w:r w:rsidR="00162694" w:rsidRPr="008C3766">
        <w:t>делах границ проектирования.</w:t>
      </w:r>
    </w:p>
    <w:p w:rsidR="00A960BE" w:rsidRPr="008C3766" w:rsidRDefault="00A960BE" w:rsidP="00831F09">
      <w:r w:rsidRPr="008C3766">
        <w:t>В соответствии с правилами выделения объекта недвижимого имущества, для которого межуется земельный участок, в качестве единиц застройки использованы комплексы недвижимого имущества, характеризующиеся функциональной и/или инфраструктурной целостностью, и фактически сложившиеся объекты недвижимого имущества, которые не могут быть разделены на несколько объектов.</w:t>
      </w:r>
    </w:p>
    <w:p w:rsidR="00A960BE" w:rsidRPr="008C3766" w:rsidRDefault="00A960BE" w:rsidP="00831F09">
      <w:r w:rsidRPr="008C3766"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A960BE" w:rsidRPr="008C3766" w:rsidRDefault="00A960BE" w:rsidP="00831F09">
      <w:r w:rsidRPr="008C3766">
        <w:t>Планировочные решения земельных участков объектов сложившейся застройки приняты на основе следующих принципов:</w:t>
      </w:r>
    </w:p>
    <w:p w:rsidR="00A960BE" w:rsidRPr="008C3766" w:rsidRDefault="00831F09" w:rsidP="00831F09">
      <w:r w:rsidRPr="008C3766">
        <w:t>- </w:t>
      </w:r>
      <w:r w:rsidR="00A960BE" w:rsidRPr="008C3766">
        <w:t>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A960BE" w:rsidRPr="008C3766" w:rsidRDefault="00831F09" w:rsidP="00831F09">
      <w:pPr>
        <w:rPr>
          <w:szCs w:val="28"/>
        </w:rPr>
      </w:pPr>
      <w:r w:rsidRPr="008C3766">
        <w:rPr>
          <w:szCs w:val="28"/>
        </w:rPr>
        <w:t>- </w:t>
      </w:r>
      <w:r w:rsidR="00A960BE" w:rsidRPr="008C3766">
        <w:rPr>
          <w:szCs w:val="28"/>
        </w:rPr>
        <w:t>эталонной формой, которая служит ориентиром в выборе формы плана земельного участка, должен являться прямоугольник,</w:t>
      </w:r>
    </w:p>
    <w:p w:rsidR="00A960BE" w:rsidRPr="008C3766" w:rsidRDefault="00831F09" w:rsidP="00831F09">
      <w:pPr>
        <w:rPr>
          <w:szCs w:val="28"/>
        </w:rPr>
      </w:pPr>
      <w:r w:rsidRPr="008C3766">
        <w:rPr>
          <w:szCs w:val="28"/>
        </w:rPr>
        <w:t>- </w:t>
      </w:r>
      <w:r w:rsidR="00A960BE" w:rsidRPr="008C3766">
        <w:rPr>
          <w:szCs w:val="28"/>
        </w:rPr>
        <w:t>красная линия должна являться базой для установления границы земельного участка.</w:t>
      </w:r>
    </w:p>
    <w:p w:rsidR="00243AC2" w:rsidRPr="008C3766" w:rsidRDefault="00243AC2" w:rsidP="00831F09">
      <w:pPr>
        <w:rPr>
          <w:szCs w:val="28"/>
        </w:rPr>
      </w:pPr>
      <w:r w:rsidRPr="008C3766">
        <w:rPr>
          <w:szCs w:val="28"/>
        </w:rPr>
        <w:t>При разработке проекта межевания было обеспечено соблюдение следующих требований:</w:t>
      </w:r>
    </w:p>
    <w:p w:rsidR="00243AC2" w:rsidRPr="008C3766" w:rsidRDefault="00243AC2" w:rsidP="00831F09">
      <w:pPr>
        <w:rPr>
          <w:szCs w:val="28"/>
        </w:rPr>
      </w:pPr>
      <w:r w:rsidRPr="008C3766">
        <w:rPr>
          <w:szCs w:val="28"/>
        </w:rPr>
        <w:t>- границы формируемых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ним;</w:t>
      </w:r>
    </w:p>
    <w:p w:rsidR="00A1496F" w:rsidRPr="008C3766" w:rsidRDefault="00243AC2" w:rsidP="00831F09">
      <w:pPr>
        <w:rPr>
          <w:szCs w:val="28"/>
        </w:rPr>
      </w:pPr>
      <w:r w:rsidRPr="008C3766">
        <w:rPr>
          <w:szCs w:val="28"/>
        </w:rPr>
        <w:t xml:space="preserve">- </w:t>
      </w:r>
      <w:r w:rsidR="00A1496F" w:rsidRPr="008C3766">
        <w:rPr>
          <w:szCs w:val="28"/>
        </w:rPr>
        <w:t>границы существующих землепользований при разработке проекта межевания не подлежат изменению, за исключением трансформируемого ЗУ 66:35:0221001:1907, и за исключением случаев изъятия земель для муниципальных нужд в соответствии с законодательством РФ.</w:t>
      </w:r>
    </w:p>
    <w:p w:rsidR="00A1496F" w:rsidRPr="008C3766" w:rsidRDefault="00A1496F" w:rsidP="00831F09">
      <w:pPr>
        <w:rPr>
          <w:szCs w:val="28"/>
        </w:rPr>
      </w:pPr>
      <w:r w:rsidRPr="008C3766">
        <w:rPr>
          <w:szCs w:val="28"/>
        </w:rPr>
        <w:t>Земельные участки формировались с учетом:</w:t>
      </w:r>
    </w:p>
    <w:p w:rsidR="00A1496F" w:rsidRPr="008C3766" w:rsidRDefault="00A1496F" w:rsidP="00831F09">
      <w:pPr>
        <w:rPr>
          <w:szCs w:val="28"/>
        </w:rPr>
      </w:pPr>
      <w:r w:rsidRPr="008C3766">
        <w:rPr>
          <w:szCs w:val="28"/>
        </w:rPr>
        <w:lastRenderedPageBreak/>
        <w:t>- существующей градостроительной ситуации: красных линий, границ земельных участков поставленных на кадастровый учет, предоставленных физическим и юридическим лицам под различные виды деятельности;</w:t>
      </w:r>
    </w:p>
    <w:p w:rsidR="00243AC2" w:rsidRPr="008C3766" w:rsidRDefault="00A1496F" w:rsidP="00831F09">
      <w:pPr>
        <w:rPr>
          <w:szCs w:val="28"/>
        </w:rPr>
      </w:pPr>
      <w:r w:rsidRPr="008C3766">
        <w:rPr>
          <w:szCs w:val="28"/>
        </w:rPr>
        <w:t xml:space="preserve">-  </w:t>
      </w:r>
      <w:r w:rsidR="00A67043" w:rsidRPr="008C3766">
        <w:rPr>
          <w:szCs w:val="28"/>
        </w:rPr>
        <w:t>фактического использования территории;</w:t>
      </w:r>
    </w:p>
    <w:p w:rsidR="00A67043" w:rsidRPr="008C3766" w:rsidRDefault="00A67043" w:rsidP="00831F09">
      <w:pPr>
        <w:rPr>
          <w:szCs w:val="28"/>
        </w:rPr>
      </w:pPr>
      <w:r w:rsidRPr="008C3766">
        <w:rPr>
          <w:szCs w:val="28"/>
        </w:rPr>
        <w:t>- градостроительного зонирования Березовского городского округа;</w:t>
      </w:r>
    </w:p>
    <w:p w:rsidR="00A67043" w:rsidRPr="008C3766" w:rsidRDefault="00A67043" w:rsidP="00831F09">
      <w:pPr>
        <w:rPr>
          <w:szCs w:val="28"/>
        </w:rPr>
      </w:pPr>
      <w:r w:rsidRPr="008C3766">
        <w:rPr>
          <w:szCs w:val="28"/>
        </w:rPr>
        <w:t>- внутриквартальных территорий общего пользования (площадки и иные элементы благоустройства).</w:t>
      </w:r>
    </w:p>
    <w:p w:rsidR="00A67043" w:rsidRPr="008C3766" w:rsidRDefault="00A67043" w:rsidP="00831F09">
      <w:pPr>
        <w:rPr>
          <w:szCs w:val="28"/>
        </w:rPr>
      </w:pPr>
    </w:p>
    <w:p w:rsidR="00A67043" w:rsidRPr="008C3766" w:rsidRDefault="00A67043" w:rsidP="00831F09">
      <w:pPr>
        <w:rPr>
          <w:szCs w:val="28"/>
        </w:rPr>
      </w:pPr>
      <w:r w:rsidRPr="008C3766">
        <w:rPr>
          <w:szCs w:val="28"/>
        </w:rPr>
        <w:t>При разработке проекта межевания учтены Зоны с особыми условиями использования территории:</w:t>
      </w:r>
    </w:p>
    <w:p w:rsidR="00A67043" w:rsidRPr="008C3766" w:rsidRDefault="00A67043" w:rsidP="00A67043">
      <w:r w:rsidRPr="008C3766">
        <w:t>- охранные зоны объектов электросетевого хозяйства;</w:t>
      </w:r>
    </w:p>
    <w:p w:rsidR="00A67043" w:rsidRPr="008C3766" w:rsidRDefault="00A67043" w:rsidP="00A67043">
      <w:r w:rsidRPr="008C3766">
        <w:t>- охранная зона газопровода,</w:t>
      </w:r>
    </w:p>
    <w:p w:rsidR="00A67043" w:rsidRPr="008C3766" w:rsidRDefault="00A67043" w:rsidP="00A67043">
      <w:r w:rsidRPr="008C3766">
        <w:t>- зона минимальных расстояний от газопровода до зданий и сооружений</w:t>
      </w:r>
    </w:p>
    <w:p w:rsidR="00A67043" w:rsidRPr="008C3766" w:rsidRDefault="00A67043" w:rsidP="00A67043">
      <w:r w:rsidRPr="008C3766">
        <w:t>- санитарно-защитная полоса водовода;</w:t>
      </w:r>
    </w:p>
    <w:p w:rsidR="00A67043" w:rsidRPr="008C3766" w:rsidRDefault="00A67043" w:rsidP="00A67043">
      <w:r w:rsidRPr="008C3766">
        <w:t>- придорожная полоса.</w:t>
      </w:r>
    </w:p>
    <w:p w:rsidR="00A67043" w:rsidRPr="008C3766" w:rsidRDefault="00A67043" w:rsidP="00A67043">
      <w:r w:rsidRPr="008C3766">
        <w:t>В границах проектирования расположены 7 земельных участков, стоящих на кадастровом учете. 6 земельных участков будут изменяться на основании решений проекта планировки территории. Перечень существующих земельных участков и их характеристики приведены в табл.1.</w:t>
      </w:r>
    </w:p>
    <w:p w:rsidR="00A67043" w:rsidRPr="008C3766" w:rsidRDefault="00A67043" w:rsidP="00831F09">
      <w:pPr>
        <w:rPr>
          <w:szCs w:val="28"/>
        </w:rPr>
      </w:pPr>
    </w:p>
    <w:p w:rsidR="00A67043" w:rsidRPr="008C3766" w:rsidRDefault="00A67043" w:rsidP="00A67043">
      <w:pPr>
        <w:ind w:firstLine="0"/>
        <w:jc w:val="center"/>
        <w:rPr>
          <w:b/>
          <w:i/>
          <w:szCs w:val="28"/>
        </w:rPr>
      </w:pPr>
      <w:r w:rsidRPr="008C3766">
        <w:rPr>
          <w:b/>
          <w:i/>
          <w:szCs w:val="28"/>
        </w:rPr>
        <w:t>Предложения проекта межевания территории</w:t>
      </w:r>
    </w:p>
    <w:p w:rsidR="00C262B4" w:rsidRPr="008C3766" w:rsidRDefault="00A67043" w:rsidP="008B4DD5">
      <w:bookmarkStart w:id="55" w:name="_Toc341083656"/>
      <w:bookmarkStart w:id="56" w:name="_Toc372210898"/>
      <w:bookmarkStart w:id="57" w:name="_Toc450646410"/>
      <w:bookmarkStart w:id="58" w:name="_Toc450646450"/>
      <w:bookmarkStart w:id="59" w:name="_Toc450727040"/>
      <w:bookmarkStart w:id="60" w:name="_Toc450727366"/>
      <w:bookmarkStart w:id="61" w:name="_Toc450727459"/>
      <w:r w:rsidRPr="008C3766">
        <w:t>Проект межевания выполнен на основе планировочных решений проекта планировки. В его составе определены границы участков:</w:t>
      </w:r>
    </w:p>
    <w:p w:rsidR="00A67043" w:rsidRPr="008C3766" w:rsidRDefault="00A67043" w:rsidP="00A67043">
      <w:r w:rsidRPr="008C3766">
        <w:t xml:space="preserve">В </w:t>
      </w:r>
      <w:r w:rsidRPr="008C3766">
        <w:rPr>
          <w:b/>
        </w:rPr>
        <w:t>зоне Ж-2</w:t>
      </w:r>
      <w:r w:rsidRPr="008C3766">
        <w:t xml:space="preserve"> – Зона малоэтажных многоквартирных жилых домов</w:t>
      </w:r>
    </w:p>
    <w:p w:rsidR="00A67043" w:rsidRPr="008C3766" w:rsidRDefault="00A67043" w:rsidP="00A67043">
      <w:r w:rsidRPr="008C3766">
        <w:t>- малоэтажная многоквартирная жилая застройка</w:t>
      </w:r>
    </w:p>
    <w:p w:rsidR="00A67043" w:rsidRPr="008C3766" w:rsidRDefault="00A67043" w:rsidP="00A67043">
      <w:r w:rsidRPr="008C3766">
        <w:t xml:space="preserve">- </w:t>
      </w:r>
      <w:r w:rsidR="008C6050" w:rsidRPr="008C3766">
        <w:t xml:space="preserve">коммунальное обслуживание </w:t>
      </w:r>
    </w:p>
    <w:p w:rsidR="008C6050" w:rsidRPr="008C3766" w:rsidRDefault="008C6050" w:rsidP="00A67043">
      <w:r w:rsidRPr="008C3766">
        <w:t>- дошкольное, начальное и среднее общее образование</w:t>
      </w:r>
    </w:p>
    <w:p w:rsidR="008C6050" w:rsidRPr="008C3766" w:rsidRDefault="008C6050" w:rsidP="00A67043">
      <w:r w:rsidRPr="008C3766">
        <w:t>- земельные участки (территории) общего пользования</w:t>
      </w:r>
    </w:p>
    <w:p w:rsidR="008C6050" w:rsidRPr="008C3766" w:rsidRDefault="008C6050" w:rsidP="00A67043">
      <w:r w:rsidRPr="008C3766">
        <w:t xml:space="preserve">В </w:t>
      </w:r>
      <w:r w:rsidRPr="008C3766">
        <w:rPr>
          <w:b/>
        </w:rPr>
        <w:t>зоне ЗОП</w:t>
      </w:r>
      <w:r w:rsidRPr="008C3766">
        <w:t xml:space="preserve"> – земельные участки (территории) общего пользования, вид соответствует виду по классификатору – 12.0</w:t>
      </w:r>
      <w:r w:rsidR="00FC199A" w:rsidRPr="008C3766">
        <w:t xml:space="preserve"> в соответствии с приказом Министерства экономического развития РФ от 01 сентября 2014 г. №540 «Об утверждении классификатора видов разрешенного использования земельных участков».</w:t>
      </w:r>
    </w:p>
    <w:p w:rsidR="00FC199A" w:rsidRPr="008C3766" w:rsidRDefault="00FC199A" w:rsidP="00A67043"/>
    <w:p w:rsidR="00FC199A" w:rsidRPr="008C3766" w:rsidRDefault="00FC199A" w:rsidP="00A67043">
      <w:pPr>
        <w:rPr>
          <w:b/>
          <w:i/>
        </w:rPr>
      </w:pPr>
      <w:r w:rsidRPr="008C3766">
        <w:rPr>
          <w:b/>
          <w:i/>
        </w:rPr>
        <w:t>Проектные предложения по формированию земельных участков</w:t>
      </w:r>
    </w:p>
    <w:p w:rsidR="00FC199A" w:rsidRPr="008C3766" w:rsidRDefault="00FC199A" w:rsidP="00A67043"/>
    <w:p w:rsidR="00FC199A" w:rsidRPr="008C3766" w:rsidRDefault="00FC199A" w:rsidP="00A67043">
      <w:r w:rsidRPr="008C3766">
        <w:t>Подготовка проекта межевания территории осуществляется для:</w:t>
      </w:r>
    </w:p>
    <w:p w:rsidR="00FC199A" w:rsidRPr="008C3766" w:rsidRDefault="00FC199A" w:rsidP="00A67043">
      <w:r w:rsidRPr="008C3766">
        <w:t>1) определения местоположения границ образуемых и изменяемых земельных участков;</w:t>
      </w:r>
    </w:p>
    <w:p w:rsidR="00FC199A" w:rsidRPr="008C3766" w:rsidRDefault="00FC199A" w:rsidP="00A67043">
      <w:r w:rsidRPr="008C3766">
        <w:t>2) установления красных линий в связи с образованием или изменением земельных участков, расположенных в границах территории, применительно к которой не предусматривается осуществление деятельности по комплексному и устойчивому развити</w:t>
      </w:r>
      <w:r w:rsidR="00AF482D" w:rsidRPr="008C3766">
        <w:t>ю</w:t>
      </w:r>
      <w:r w:rsidRPr="008C3766">
        <w:t xml:space="preserve"> территории, при условии, что такое установление </w:t>
      </w:r>
      <w:r w:rsidR="00CE273A" w:rsidRPr="008C3766">
        <w:t>влечет за собой исключительно изменение границ территории общего пользования</w:t>
      </w:r>
      <w:r w:rsidR="005D17A5" w:rsidRPr="008C3766">
        <w:t>.</w:t>
      </w:r>
    </w:p>
    <w:p w:rsidR="00CE273A" w:rsidRPr="008C3766" w:rsidRDefault="005D17A5" w:rsidP="00A67043">
      <w:r w:rsidRPr="008C3766">
        <w:lastRenderedPageBreak/>
        <w:t xml:space="preserve">В результате планировочных решений в границах проектирования предложено сформировать </w:t>
      </w:r>
      <w:r w:rsidR="005A5AF5" w:rsidRPr="008C3766">
        <w:t>2</w:t>
      </w:r>
      <w:r w:rsidR="002A1123" w:rsidRPr="008C3766">
        <w:t>6</w:t>
      </w:r>
      <w:r w:rsidRPr="008C3766">
        <w:t xml:space="preserve"> ед. земельных участков:</w:t>
      </w:r>
    </w:p>
    <w:p w:rsidR="005D17A5" w:rsidRPr="008C3766" w:rsidRDefault="005D17A5" w:rsidP="00A67043">
      <w:r w:rsidRPr="008C3766">
        <w:t>- 4 участка для размещения малоэтажных многоквартирных жилых домов (в соответствии с ПЗЗ – Ж-2)</w:t>
      </w:r>
    </w:p>
    <w:p w:rsidR="005D17A5" w:rsidRPr="008C3766" w:rsidRDefault="005D17A5" w:rsidP="00A67043">
      <w:r w:rsidRPr="008C3766">
        <w:t>- 1 участок для размещения дошкольного образовательного учреждения (в соответствии с ПЗЗ – Ж-2)</w:t>
      </w:r>
    </w:p>
    <w:p w:rsidR="005D17A5" w:rsidRPr="008C3766" w:rsidRDefault="00CB2594" w:rsidP="00A67043">
      <w:r w:rsidRPr="008C3766">
        <w:t>- 3</w:t>
      </w:r>
      <w:r w:rsidR="005D17A5" w:rsidRPr="008C3766">
        <w:t xml:space="preserve"> участка для размещения объектов коммунального обслуживания (в соответствии с ПЗЗ – Ж-2)</w:t>
      </w:r>
    </w:p>
    <w:p w:rsidR="005D17A5" w:rsidRPr="008C3766" w:rsidRDefault="005D17A5" w:rsidP="00A67043">
      <w:r w:rsidRPr="008C3766">
        <w:t xml:space="preserve">- </w:t>
      </w:r>
      <w:r w:rsidR="00B0468C" w:rsidRPr="008C3766">
        <w:t>6</w:t>
      </w:r>
      <w:r w:rsidRPr="008C3766">
        <w:t xml:space="preserve"> участк</w:t>
      </w:r>
      <w:r w:rsidR="00B0468C" w:rsidRPr="008C3766">
        <w:t>ов</w:t>
      </w:r>
      <w:r w:rsidRPr="008C3766">
        <w:t xml:space="preserve"> земельные участки (территории) общего пользования (в соответствии с ПЗЗ – Ж-2)</w:t>
      </w:r>
    </w:p>
    <w:p w:rsidR="005D17A5" w:rsidRPr="008C3766" w:rsidRDefault="005D17A5" w:rsidP="00A67043">
      <w:r w:rsidRPr="008C3766">
        <w:t>- 1</w:t>
      </w:r>
      <w:r w:rsidR="002A1123" w:rsidRPr="008C3766">
        <w:t>1</w:t>
      </w:r>
      <w:r w:rsidRPr="008C3766">
        <w:t xml:space="preserve"> участков земельные участки (территории) общего пользования (в соответствии с ПЗЗ – ТОП)</w:t>
      </w:r>
    </w:p>
    <w:p w:rsidR="005D17A5" w:rsidRPr="008C3766" w:rsidRDefault="005D17A5" w:rsidP="00A67043">
      <w:r w:rsidRPr="008C3766">
        <w:t>- 2 участка – земельные участки (территории) общего пользования (в соответствии с классификатором – 12.0)</w:t>
      </w:r>
      <w:r w:rsidR="00BB4034" w:rsidRPr="008C3766">
        <w:t xml:space="preserve"> за пределами населенного пункта</w:t>
      </w:r>
      <w:r w:rsidR="00A01AEF" w:rsidRPr="008C3766">
        <w:t>.</w:t>
      </w:r>
    </w:p>
    <w:p w:rsidR="00FE0433" w:rsidRPr="008C3766" w:rsidRDefault="00FE0433" w:rsidP="00FE0433">
      <w:pPr>
        <w:rPr>
          <w:szCs w:val="28"/>
        </w:rPr>
      </w:pPr>
      <w:r w:rsidRPr="008C3766">
        <w:rPr>
          <w:szCs w:val="28"/>
        </w:rPr>
        <w:t>На чертеже межевания территории отображены границы планируемых и существующих элементов планировочной структуры; красные линии, утвержденные в составе проекта планировки; линии отступа от красных линий в целях определения мест допустимого размещения зданий, строений, сооружений; границы образуемых и изменяемых земельных участков, условные номера образуемых земельных участков, в том числе в отношении которых предполагаются их резервирование или изъятие для  муниципальных нужд; границы зо</w:t>
      </w:r>
      <w:r w:rsidR="00AF482D" w:rsidRPr="008C3766">
        <w:rPr>
          <w:szCs w:val="28"/>
        </w:rPr>
        <w:t>н</w:t>
      </w:r>
      <w:r w:rsidR="000637E7" w:rsidRPr="008C3766">
        <w:rPr>
          <w:szCs w:val="28"/>
        </w:rPr>
        <w:t xml:space="preserve"> действия публичных сервитутов, границы проекта межевания территории.</w:t>
      </w:r>
    </w:p>
    <w:p w:rsidR="00FC199A" w:rsidRPr="008C3766" w:rsidRDefault="00FC199A" w:rsidP="00A67043"/>
    <w:p w:rsidR="00FE0433" w:rsidRPr="008C3766" w:rsidRDefault="00FE0433" w:rsidP="004B2402">
      <w:pPr>
        <w:pStyle w:val="2"/>
        <w:rPr>
          <w:szCs w:val="32"/>
        </w:rPr>
        <w:sectPr w:rsidR="00FE0433" w:rsidRPr="008C3766" w:rsidSect="007E355B">
          <w:pgSz w:w="11906" w:h="16838"/>
          <w:pgMar w:top="1134" w:right="567" w:bottom="1134" w:left="1418" w:header="709" w:footer="709" w:gutter="0"/>
          <w:cols w:space="708"/>
          <w:titlePg/>
          <w:docGrid w:linePitch="381"/>
        </w:sectPr>
      </w:pPr>
    </w:p>
    <w:p w:rsidR="004B2402" w:rsidRPr="008C3766" w:rsidRDefault="00C210CB" w:rsidP="004B2402">
      <w:pPr>
        <w:pStyle w:val="2"/>
        <w:rPr>
          <w:szCs w:val="32"/>
        </w:rPr>
      </w:pPr>
      <w:bookmarkStart w:id="62" w:name="_Toc9276974"/>
      <w:r w:rsidRPr="008C3766">
        <w:rPr>
          <w:szCs w:val="32"/>
        </w:rPr>
        <w:lastRenderedPageBreak/>
        <w:t>3.1</w:t>
      </w:r>
      <w:r w:rsidR="00C76C44" w:rsidRPr="008C3766">
        <w:rPr>
          <w:szCs w:val="32"/>
        </w:rPr>
        <w:t xml:space="preserve"> Перечень и сведения о площади образуемых земельных участков, в том числе возможные способы их образования</w:t>
      </w:r>
      <w:bookmarkEnd w:id="62"/>
    </w:p>
    <w:tbl>
      <w:tblPr>
        <w:tblStyle w:val="a3"/>
        <w:tblW w:w="16157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928"/>
        <w:gridCol w:w="1191"/>
        <w:gridCol w:w="850"/>
        <w:gridCol w:w="1984"/>
        <w:gridCol w:w="1984"/>
        <w:gridCol w:w="1361"/>
        <w:gridCol w:w="1304"/>
        <w:gridCol w:w="1644"/>
        <w:gridCol w:w="1247"/>
        <w:gridCol w:w="1587"/>
      </w:tblGrid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Условный номер ЗУ</w:t>
            </w:r>
          </w:p>
        </w:tc>
        <w:tc>
          <w:tcPr>
            <w:tcW w:w="1928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КН ЗУ из которого образован новый ЗУ</w:t>
            </w:r>
          </w:p>
        </w:tc>
        <w:tc>
          <w:tcPr>
            <w:tcW w:w="1191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Категория земель</w:t>
            </w:r>
          </w:p>
        </w:tc>
        <w:tc>
          <w:tcPr>
            <w:tcW w:w="850" w:type="dxa"/>
          </w:tcPr>
          <w:p w:rsidR="00FE0433" w:rsidRPr="008C3766" w:rsidRDefault="00817505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Вид территориальной зоны</w:t>
            </w:r>
          </w:p>
        </w:tc>
        <w:tc>
          <w:tcPr>
            <w:tcW w:w="198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 Вид разрешенного использования земельного участка в соответствии </w:t>
            </w:r>
            <w:r w:rsidRPr="008C3766">
              <w:rPr>
                <w:kern w:val="1"/>
                <w:sz w:val="20"/>
                <w:szCs w:val="20"/>
                <w:lang w:eastAsia="ar-SA"/>
              </w:rPr>
              <w:br/>
              <w:t>с Правилами землепользования и застройки</w:t>
            </w:r>
          </w:p>
        </w:tc>
        <w:tc>
          <w:tcPr>
            <w:tcW w:w="198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</w:p>
        </w:tc>
        <w:tc>
          <w:tcPr>
            <w:tcW w:w="1361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Площадь земельного участка в соответствии с проектом межевания, </w:t>
            </w:r>
            <w:r w:rsidRPr="008C3766">
              <w:rPr>
                <w:kern w:val="1"/>
                <w:sz w:val="20"/>
                <w:szCs w:val="20"/>
                <w:lang w:eastAsia="ar-SA"/>
              </w:rPr>
              <w:br/>
              <w:t>кв. м**</w:t>
            </w:r>
          </w:p>
        </w:tc>
        <w:tc>
          <w:tcPr>
            <w:tcW w:w="130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Способ образования</w:t>
            </w:r>
          </w:p>
        </w:tc>
        <w:tc>
          <w:tcPr>
            <w:tcW w:w="164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Обременения, ограничения в соответствии с ЗОУИТ</w:t>
            </w:r>
          </w:p>
        </w:tc>
        <w:tc>
          <w:tcPr>
            <w:tcW w:w="124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Публичный сервитут</w:t>
            </w:r>
          </w:p>
        </w:tc>
        <w:tc>
          <w:tcPr>
            <w:tcW w:w="158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Проектируемые объекты согласно ППТ</w:t>
            </w:r>
          </w:p>
        </w:tc>
      </w:tr>
      <w:tr w:rsidR="008C3766" w:rsidRPr="008C3766" w:rsidTr="00307537">
        <w:trPr>
          <w:trHeight w:val="97"/>
          <w:jc w:val="center"/>
        </w:trPr>
        <w:tc>
          <w:tcPr>
            <w:tcW w:w="107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28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91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850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8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8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361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30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64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24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58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11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1907/1</w:t>
            </w:r>
          </w:p>
        </w:tc>
        <w:tc>
          <w:tcPr>
            <w:tcW w:w="1928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FE0433" w:rsidRPr="008C3766" w:rsidRDefault="00FE0433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FE0433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FE0433" w:rsidRPr="008C3766" w:rsidRDefault="00FE0433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10070</w:t>
            </w:r>
          </w:p>
        </w:tc>
        <w:tc>
          <w:tcPr>
            <w:tcW w:w="1304" w:type="dxa"/>
          </w:tcPr>
          <w:p w:rsidR="00FE0433" w:rsidRPr="008C3766" w:rsidRDefault="00FE0433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FE0433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FE0433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FE0433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8C3766">
              <w:rPr>
                <w:sz w:val="20"/>
                <w:szCs w:val="20"/>
              </w:rPr>
              <w:t xml:space="preserve"> с помещением многоцелевого назначения (в т.ч. магазин)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CB2594" w:rsidRPr="008C3766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1907/2</w:t>
            </w:r>
          </w:p>
        </w:tc>
        <w:tc>
          <w:tcPr>
            <w:tcW w:w="1928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10061</w:t>
            </w:r>
          </w:p>
        </w:tc>
        <w:tc>
          <w:tcPr>
            <w:tcW w:w="130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8C3766" w:rsidRDefault="00CB2594" w:rsidP="000637E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8C3766">
              <w:rPr>
                <w:sz w:val="20"/>
                <w:szCs w:val="20"/>
              </w:rPr>
              <w:t xml:space="preserve"> с помещением многоцелевого назначения (в т.ч. кафе, учреждение культуры клубного типа, подростково-молодежный клуб по месту жительства)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CB2594" w:rsidRPr="008C3766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1907/3</w:t>
            </w:r>
          </w:p>
        </w:tc>
        <w:tc>
          <w:tcPr>
            <w:tcW w:w="1928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10093</w:t>
            </w:r>
          </w:p>
        </w:tc>
        <w:tc>
          <w:tcPr>
            <w:tcW w:w="130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8C3766" w:rsidRDefault="00CB2594" w:rsidP="000637E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8C3766">
              <w:rPr>
                <w:sz w:val="20"/>
                <w:szCs w:val="20"/>
              </w:rPr>
              <w:t xml:space="preserve"> с помещением многоцелевого назначения (в т.ч. спортивный зал, физкультурно-оздоровительный клуб по месту жительства)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CB2594" w:rsidRPr="008C3766" w:rsidRDefault="00CB2594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1907/4</w:t>
            </w:r>
          </w:p>
        </w:tc>
        <w:tc>
          <w:tcPr>
            <w:tcW w:w="1928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</w:t>
            </w:r>
          </w:p>
        </w:tc>
        <w:tc>
          <w:tcPr>
            <w:tcW w:w="1984" w:type="dxa"/>
          </w:tcPr>
          <w:p w:rsidR="00CB2594" w:rsidRPr="008C3766" w:rsidRDefault="00CB2594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61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10057</w:t>
            </w:r>
          </w:p>
        </w:tc>
        <w:tc>
          <w:tcPr>
            <w:tcW w:w="130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CB2594" w:rsidRPr="008C3766" w:rsidRDefault="00CB2594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CB2594" w:rsidRPr="008C3766" w:rsidRDefault="00CB2594" w:rsidP="000637E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Малоэтажная многоквартирная жилая застройка</w:t>
            </w:r>
            <w:r w:rsidR="000637E7" w:rsidRPr="008C3766">
              <w:rPr>
                <w:sz w:val="20"/>
                <w:szCs w:val="20"/>
              </w:rPr>
              <w:t xml:space="preserve"> с помещением многоцелевого назначения (в т.ч. офис, предприятие бытовых услуг)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1907/5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76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ТП существующее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CB2594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1907/6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1562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8C3766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8C3766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- придорожная полоса</w:t>
            </w: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8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Энергоцентр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1907/7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61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1264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Центр коммунальных услуг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1907/8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Дошкольное, начальное и среднее общее образование (3.5.1)</w:t>
            </w:r>
          </w:p>
        </w:tc>
        <w:tc>
          <w:tcPr>
            <w:tcW w:w="1361" w:type="dxa"/>
          </w:tcPr>
          <w:p w:rsidR="00307537" w:rsidRPr="008C3766" w:rsidRDefault="00307537" w:rsidP="00CB2594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3419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Дошкольное образовательное учреждение на 85 мест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1907/9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16669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</w:t>
            </w:r>
          </w:p>
        </w:tc>
        <w:tc>
          <w:tcPr>
            <w:tcW w:w="158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1907/10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8C3766" w:rsidRDefault="00EE174A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21194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8C3766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охранная зона газопровода,</w:t>
            </w:r>
          </w:p>
          <w:p w:rsidR="00307537" w:rsidRPr="008C3766" w:rsidRDefault="00307537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8C3766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придорожная полоса</w:t>
            </w:r>
          </w:p>
        </w:tc>
        <w:tc>
          <w:tcPr>
            <w:tcW w:w="1247" w:type="dxa"/>
          </w:tcPr>
          <w:p w:rsidR="00307537" w:rsidRPr="008C3766" w:rsidRDefault="00307537" w:rsidP="0030753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 xml:space="preserve">Публичный сервитут – магистральный газопровод высокого давления </w:t>
            </w:r>
          </w:p>
          <w:p w:rsidR="00114B85" w:rsidRPr="008C3766" w:rsidRDefault="00114B85" w:rsidP="0030753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(№10, №12)</w:t>
            </w:r>
          </w:p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307537" w:rsidRPr="008C3766" w:rsidRDefault="009A2C45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Плоскостное спортивное сооружение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1907/11</w:t>
            </w:r>
          </w:p>
        </w:tc>
        <w:tc>
          <w:tcPr>
            <w:tcW w:w="1928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307537" w:rsidRPr="008C3766" w:rsidRDefault="00307537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1370</w:t>
            </w:r>
          </w:p>
        </w:tc>
        <w:tc>
          <w:tcPr>
            <w:tcW w:w="1304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644" w:type="dxa"/>
          </w:tcPr>
          <w:p w:rsidR="00307537" w:rsidRPr="008C3766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 охранные зоны объектов электросетевого хозяйства</w:t>
            </w:r>
          </w:p>
          <w:p w:rsidR="00307537" w:rsidRPr="008C3766" w:rsidRDefault="00307537" w:rsidP="006B1C4E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  <w:p w:rsidR="00307537" w:rsidRPr="008C3766" w:rsidRDefault="00307537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- придорожная полоса</w:t>
            </w:r>
          </w:p>
          <w:p w:rsidR="004B0256" w:rsidRPr="008C3766" w:rsidRDefault="004B0256" w:rsidP="00B0468C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307537" w:rsidRPr="008C3766" w:rsidRDefault="00307537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87" w:type="dxa"/>
          </w:tcPr>
          <w:p w:rsidR="00307537" w:rsidRPr="008C3766" w:rsidRDefault="009A2C45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Открытая автостоянка</w:t>
            </w: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B0468C" w:rsidRPr="008C3766" w:rsidRDefault="00B0468C" w:rsidP="00FC2BDA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1905/</w:t>
            </w:r>
            <w:r w:rsidR="00FC2BDA" w:rsidRPr="008C3766"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</w:tcPr>
          <w:p w:rsidR="00B0468C" w:rsidRPr="008C3766" w:rsidRDefault="00B0468C" w:rsidP="00D34B73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</w:tcPr>
          <w:p w:rsidR="00B0468C" w:rsidRPr="008C3766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B0468C" w:rsidRPr="008C3766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B0468C" w:rsidRPr="008C3766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B0468C" w:rsidRPr="008C3766" w:rsidRDefault="00B0468C" w:rsidP="00D34B73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B0468C" w:rsidRPr="008C3766" w:rsidRDefault="00D26A79" w:rsidP="00D34B73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678</w:t>
            </w:r>
          </w:p>
        </w:tc>
        <w:tc>
          <w:tcPr>
            <w:tcW w:w="1304" w:type="dxa"/>
          </w:tcPr>
          <w:p w:rsidR="00B0468C" w:rsidRPr="008C3766" w:rsidRDefault="00B0468C" w:rsidP="00D34B73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644" w:type="dxa"/>
          </w:tcPr>
          <w:p w:rsidR="00B0468C" w:rsidRPr="008C3766" w:rsidRDefault="00B0468C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охранная зона газопровода,</w:t>
            </w:r>
          </w:p>
          <w:p w:rsidR="00B0468C" w:rsidRPr="008C3766" w:rsidRDefault="00B0468C" w:rsidP="00B0468C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зона минимальных расстояний от газопровода до зданий и сооружений</w:t>
            </w:r>
          </w:p>
        </w:tc>
        <w:tc>
          <w:tcPr>
            <w:tcW w:w="1247" w:type="dxa"/>
          </w:tcPr>
          <w:p w:rsidR="00B0468C" w:rsidRPr="008C3766" w:rsidRDefault="00B0468C" w:rsidP="00D34B73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 xml:space="preserve">Публичный сервитут – магистральный газопровод высокого давления </w:t>
            </w:r>
          </w:p>
          <w:p w:rsidR="00114B85" w:rsidRPr="008C3766" w:rsidRDefault="00114B85" w:rsidP="00D34B73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(№11)</w:t>
            </w:r>
          </w:p>
          <w:p w:rsidR="00B0468C" w:rsidRPr="008C3766" w:rsidRDefault="00B0468C" w:rsidP="00D34B7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0468C" w:rsidRPr="008C3766" w:rsidRDefault="00B0468C" w:rsidP="00D34B73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307537">
        <w:trPr>
          <w:trHeight w:val="20"/>
          <w:jc w:val="center"/>
        </w:trPr>
        <w:tc>
          <w:tcPr>
            <w:tcW w:w="1077" w:type="dxa"/>
          </w:tcPr>
          <w:p w:rsidR="00B0468C" w:rsidRPr="008C3766" w:rsidRDefault="00B0468C" w:rsidP="00307537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1904/1</w:t>
            </w:r>
          </w:p>
        </w:tc>
        <w:tc>
          <w:tcPr>
            <w:tcW w:w="1928" w:type="dxa"/>
          </w:tcPr>
          <w:p w:rsidR="00B0468C" w:rsidRPr="008C3766" w:rsidRDefault="00B0468C" w:rsidP="00307537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66:35:0221001:1904</w:t>
            </w:r>
          </w:p>
        </w:tc>
        <w:tc>
          <w:tcPr>
            <w:tcW w:w="1191" w:type="dxa"/>
          </w:tcPr>
          <w:p w:rsidR="00B0468C" w:rsidRPr="008C3766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850" w:type="dxa"/>
          </w:tcPr>
          <w:p w:rsidR="00B0468C" w:rsidRPr="008C3766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</w:t>
            </w:r>
          </w:p>
        </w:tc>
        <w:tc>
          <w:tcPr>
            <w:tcW w:w="1984" w:type="dxa"/>
          </w:tcPr>
          <w:p w:rsidR="00B0468C" w:rsidRPr="008C3766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Земельные участки (территории) общего пользования </w:t>
            </w:r>
          </w:p>
        </w:tc>
        <w:tc>
          <w:tcPr>
            <w:tcW w:w="1984" w:type="dxa"/>
          </w:tcPr>
          <w:p w:rsidR="00B0468C" w:rsidRPr="008C3766" w:rsidRDefault="00B0468C" w:rsidP="006B1C4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361" w:type="dxa"/>
          </w:tcPr>
          <w:p w:rsidR="00B0468C" w:rsidRPr="008C3766" w:rsidRDefault="00B0468C" w:rsidP="006B1C4E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7</w:t>
            </w:r>
          </w:p>
        </w:tc>
        <w:tc>
          <w:tcPr>
            <w:tcW w:w="1304" w:type="dxa"/>
          </w:tcPr>
          <w:p w:rsidR="00B0468C" w:rsidRPr="008C3766" w:rsidRDefault="00B0468C" w:rsidP="00307537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66:35:0221001:1904</w:t>
            </w:r>
          </w:p>
        </w:tc>
        <w:tc>
          <w:tcPr>
            <w:tcW w:w="1644" w:type="dxa"/>
          </w:tcPr>
          <w:p w:rsidR="00B0468C" w:rsidRPr="008C3766" w:rsidRDefault="00B0468C" w:rsidP="00307537">
            <w:pPr>
              <w:ind w:firstLine="0"/>
              <w:jc w:val="left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- охранная зона газопровода</w:t>
            </w:r>
          </w:p>
          <w:p w:rsidR="00B0468C" w:rsidRPr="008C3766" w:rsidRDefault="00B0468C" w:rsidP="00307537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114B85" w:rsidRPr="008C3766" w:rsidRDefault="00B0468C" w:rsidP="00B0468C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Публичный сервитут – магистральный газопровод высокого давления</w:t>
            </w:r>
          </w:p>
          <w:p w:rsidR="00B0468C" w:rsidRPr="008C3766" w:rsidRDefault="00114B85" w:rsidP="00B0468C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(№9)</w:t>
            </w:r>
            <w:r w:rsidR="00B0468C" w:rsidRPr="008C376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7" w:type="dxa"/>
          </w:tcPr>
          <w:p w:rsidR="00B0468C" w:rsidRPr="008C3766" w:rsidRDefault="00B0468C" w:rsidP="006B1C4E">
            <w:pPr>
              <w:pStyle w:val="af4"/>
              <w:rPr>
                <w:sz w:val="20"/>
                <w:szCs w:val="20"/>
              </w:rPr>
            </w:pPr>
          </w:p>
        </w:tc>
      </w:tr>
    </w:tbl>
    <w:p w:rsidR="00C76C44" w:rsidRPr="008C3766" w:rsidRDefault="00C76C44" w:rsidP="004636FE">
      <w:pPr>
        <w:ind w:firstLine="0"/>
        <w:jc w:val="center"/>
        <w:rPr>
          <w:szCs w:val="28"/>
        </w:rPr>
      </w:pPr>
    </w:p>
    <w:p w:rsidR="00C76C44" w:rsidRPr="008C3766" w:rsidRDefault="00C76C44" w:rsidP="004636FE">
      <w:pPr>
        <w:ind w:firstLine="0"/>
        <w:jc w:val="center"/>
        <w:rPr>
          <w:szCs w:val="28"/>
        </w:rPr>
      </w:pPr>
    </w:p>
    <w:p w:rsidR="00D26A79" w:rsidRPr="008C3766" w:rsidRDefault="00D26A79" w:rsidP="004636FE">
      <w:pPr>
        <w:ind w:firstLine="0"/>
        <w:jc w:val="center"/>
        <w:rPr>
          <w:szCs w:val="28"/>
        </w:rPr>
      </w:pPr>
    </w:p>
    <w:p w:rsidR="00D26A79" w:rsidRPr="008C3766" w:rsidRDefault="00D26A79" w:rsidP="004636FE">
      <w:pPr>
        <w:ind w:firstLine="0"/>
        <w:jc w:val="center"/>
        <w:rPr>
          <w:szCs w:val="28"/>
        </w:rPr>
      </w:pPr>
    </w:p>
    <w:p w:rsidR="00D26A79" w:rsidRPr="008C3766" w:rsidRDefault="00D26A79" w:rsidP="004636FE">
      <w:pPr>
        <w:ind w:firstLine="0"/>
        <w:jc w:val="center"/>
        <w:rPr>
          <w:szCs w:val="28"/>
        </w:rPr>
      </w:pPr>
    </w:p>
    <w:p w:rsidR="00C76C44" w:rsidRPr="008C3766" w:rsidRDefault="00C210CB" w:rsidP="004B0256">
      <w:pPr>
        <w:pStyle w:val="2"/>
        <w:pageBreakBefore/>
      </w:pPr>
      <w:bookmarkStart w:id="63" w:name="dst1405"/>
      <w:bookmarkStart w:id="64" w:name="_Toc9276975"/>
      <w:bookmarkEnd w:id="63"/>
      <w:r w:rsidRPr="008C3766">
        <w:lastRenderedPageBreak/>
        <w:t>3.2</w:t>
      </w:r>
      <w:r w:rsidR="00C76C44" w:rsidRPr="008C3766">
        <w:t xml:space="preserve"> Перечень и сведения о площади </w:t>
      </w:r>
      <w:r w:rsidR="00C76C44" w:rsidRPr="008C3766">
        <w:rPr>
          <w:szCs w:val="26"/>
        </w:rPr>
        <w:t>образуемых</w:t>
      </w:r>
      <w:r w:rsidR="00C76C44" w:rsidRPr="008C3766">
        <w:t xml:space="preserve">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</w:t>
      </w:r>
      <w:r w:rsidR="00817505" w:rsidRPr="008C3766">
        <w:t xml:space="preserve"> изъятие для</w:t>
      </w:r>
      <w:r w:rsidR="00C76C44" w:rsidRPr="008C3766">
        <w:t xml:space="preserve"> </w:t>
      </w:r>
      <w:r w:rsidR="002E7AB2" w:rsidRPr="008C3766">
        <w:t xml:space="preserve">государственных, </w:t>
      </w:r>
      <w:r w:rsidR="00C76C44" w:rsidRPr="008C3766">
        <w:t>муниципальных нужд</w:t>
      </w:r>
      <w:bookmarkEnd w:id="64"/>
    </w:p>
    <w:tbl>
      <w:tblPr>
        <w:tblStyle w:val="a3"/>
        <w:tblW w:w="12360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928"/>
        <w:gridCol w:w="1191"/>
        <w:gridCol w:w="1984"/>
        <w:gridCol w:w="1984"/>
        <w:gridCol w:w="1134"/>
        <w:gridCol w:w="1531"/>
        <w:gridCol w:w="1531"/>
      </w:tblGrid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Условный номер ЗУ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КН ЗУ из которого образован новый ЗУ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Категория земель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Вид территориальной зоны / Вид разрешенного использования земельного участка в соответствии </w:t>
            </w:r>
            <w:r w:rsidRPr="008C3766">
              <w:rPr>
                <w:kern w:val="1"/>
                <w:sz w:val="20"/>
                <w:szCs w:val="20"/>
                <w:lang w:eastAsia="ar-SA"/>
              </w:rPr>
              <w:br/>
              <w:t>с Правилами землепользования и застройки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vertAlign w:val="superscript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Вид разрешенного использования земельного участка и код (числовое обозначение) в соответствии с классификатором видов разрешенного использования земельных участков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 xml:space="preserve">Площадь земельного участка в соответствии с проектом межевания, </w:t>
            </w:r>
            <w:r w:rsidRPr="008C3766">
              <w:rPr>
                <w:kern w:val="1"/>
                <w:sz w:val="20"/>
                <w:szCs w:val="20"/>
                <w:lang w:eastAsia="ar-SA"/>
              </w:rPr>
              <w:br/>
              <w:t>кв. м**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Способ образования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Примечание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91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34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531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531" w:type="dxa"/>
            <w:vAlign w:val="center"/>
          </w:tcPr>
          <w:p w:rsidR="00817505" w:rsidRPr="008C3766" w:rsidRDefault="004D7D2B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8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jc w:val="center"/>
              <w:rPr>
                <w:kern w:val="1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ул.Становая (усл.)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1/1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8C3766" w:rsidRDefault="00C03571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промышленности</w:t>
            </w:r>
          </w:p>
        </w:tc>
        <w:tc>
          <w:tcPr>
            <w:tcW w:w="1984" w:type="dxa"/>
            <w:vAlign w:val="center"/>
          </w:tcPr>
          <w:p w:rsidR="00817505" w:rsidRPr="008C3766" w:rsidRDefault="002E7AB2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Зона объектов автомобильного транспорта / Автомобильный транспорт</w:t>
            </w:r>
          </w:p>
        </w:tc>
        <w:tc>
          <w:tcPr>
            <w:tcW w:w="1984" w:type="dxa"/>
            <w:vAlign w:val="center"/>
          </w:tcPr>
          <w:p w:rsidR="00817505" w:rsidRPr="008C3766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E35F19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1760</w:t>
            </w:r>
            <w:r w:rsidR="00E35F19" w:rsidRPr="008C3766">
              <w:rPr>
                <w:sz w:val="20"/>
                <w:szCs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Образование земельного участка  в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1/2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bookmarkStart w:id="65" w:name="_Toc446509494"/>
            <w:r w:rsidRPr="008C3766">
              <w:rPr>
                <w:sz w:val="20"/>
                <w:szCs w:val="20"/>
              </w:rPr>
              <w:t>ЗОП. Зона общего пользования</w:t>
            </w:r>
            <w:bookmarkEnd w:id="65"/>
            <w:r w:rsidRPr="008C3766">
              <w:rPr>
                <w:sz w:val="20"/>
                <w:szCs w:val="20"/>
              </w:rPr>
              <w:t xml:space="preserve"> / -</w:t>
            </w:r>
          </w:p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8C3766" w:rsidRDefault="00E35F19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10143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E35F19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1/</w:t>
            </w:r>
            <w:r w:rsidR="00E35F19" w:rsidRPr="008C3766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E35F19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60</w:t>
            </w:r>
            <w:r w:rsidR="00E35F19" w:rsidRPr="008C3766">
              <w:rPr>
                <w:sz w:val="20"/>
                <w:szCs w:val="20"/>
              </w:rPr>
              <w:t>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Образование земельного участка  в соответствии с действующим законодательством</w:t>
            </w:r>
          </w:p>
          <w:p w:rsidR="00FC2BDA" w:rsidRPr="008C3766" w:rsidRDefault="00FC2BDA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Ул. Районная 1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2E7AB2" w:rsidRPr="008C3766" w:rsidRDefault="002E7AB2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2/1</w:t>
            </w:r>
          </w:p>
        </w:tc>
        <w:tc>
          <w:tcPr>
            <w:tcW w:w="1928" w:type="dxa"/>
            <w:vAlign w:val="center"/>
          </w:tcPr>
          <w:p w:rsidR="002E7AB2" w:rsidRPr="008C3766" w:rsidRDefault="002E7AB2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2E7AB2" w:rsidRPr="008C3766" w:rsidRDefault="002E7AB2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Земли промышленности</w:t>
            </w:r>
          </w:p>
        </w:tc>
        <w:tc>
          <w:tcPr>
            <w:tcW w:w="1984" w:type="dxa"/>
            <w:vAlign w:val="center"/>
          </w:tcPr>
          <w:p w:rsidR="002E7AB2" w:rsidRPr="008C3766" w:rsidRDefault="002E7AB2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Зона объектов автомобильного транспорта / Автомобильный транспорт</w:t>
            </w:r>
          </w:p>
        </w:tc>
        <w:tc>
          <w:tcPr>
            <w:tcW w:w="1984" w:type="dxa"/>
            <w:vAlign w:val="center"/>
          </w:tcPr>
          <w:p w:rsidR="002E7AB2" w:rsidRPr="008C3766" w:rsidRDefault="002E7AB2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Автомобильный транспорт (7.2)</w:t>
            </w:r>
          </w:p>
        </w:tc>
        <w:tc>
          <w:tcPr>
            <w:tcW w:w="1134" w:type="dxa"/>
            <w:vAlign w:val="center"/>
          </w:tcPr>
          <w:p w:rsidR="002E7AB2" w:rsidRPr="008C3766" w:rsidRDefault="002E7AB2" w:rsidP="002C39F1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49</w:t>
            </w:r>
            <w:r w:rsidR="002C39F1" w:rsidRPr="008C3766">
              <w:rPr>
                <w:sz w:val="20"/>
                <w:szCs w:val="20"/>
              </w:rPr>
              <w:t>3</w:t>
            </w:r>
          </w:p>
        </w:tc>
        <w:tc>
          <w:tcPr>
            <w:tcW w:w="1531" w:type="dxa"/>
            <w:vAlign w:val="center"/>
          </w:tcPr>
          <w:p w:rsidR="002E7AB2" w:rsidRPr="008C3766" w:rsidRDefault="002E7AB2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Образование земельного участка  в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2E7AB2" w:rsidRPr="008C3766" w:rsidRDefault="002E7AB2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2/2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66:35:0221001:596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5079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66:35:0221001:596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2/3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66:35:0221001:1905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2C39F1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2393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2/4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66:35:0221001:39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7741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66:35:0221001:39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2/5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1322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Образование земельного участка  в соответствии с действующим законодательством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3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Ул. Новая 1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3/1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1462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3/2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66:35:0221001:1904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ЗОП. Зона общего пользования /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9195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66:35:0221001:1904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10171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Ул.Новая 2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5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7559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Проезд 1</w:t>
            </w:r>
          </w:p>
        </w:tc>
      </w:tr>
      <w:tr w:rsidR="008C3766" w:rsidRPr="008C3766" w:rsidTr="002E7AB2">
        <w:trPr>
          <w:trHeight w:val="20"/>
          <w:jc w:val="center"/>
        </w:trPr>
        <w:tc>
          <w:tcPr>
            <w:tcW w:w="1077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</w:t>
            </w:r>
          </w:p>
        </w:tc>
        <w:tc>
          <w:tcPr>
            <w:tcW w:w="1928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66:35:0221001:1907</w:t>
            </w:r>
          </w:p>
        </w:tc>
        <w:tc>
          <w:tcPr>
            <w:tcW w:w="1191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Ж-2. Зона малоэтажных многоквартирных жилых домов / Земельные участки (территории) общего пользования</w:t>
            </w:r>
          </w:p>
        </w:tc>
        <w:tc>
          <w:tcPr>
            <w:tcW w:w="1984" w:type="dxa"/>
            <w:vAlign w:val="center"/>
          </w:tcPr>
          <w:p w:rsidR="00817505" w:rsidRPr="008C3766" w:rsidRDefault="00817505" w:rsidP="002E7AB2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Земельные участки (территории) общего пользования (12.0)</w:t>
            </w:r>
          </w:p>
        </w:tc>
        <w:tc>
          <w:tcPr>
            <w:tcW w:w="1134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7455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Раздел ЗУ с КН 66:35:0221001:1907</w:t>
            </w:r>
          </w:p>
        </w:tc>
        <w:tc>
          <w:tcPr>
            <w:tcW w:w="1531" w:type="dxa"/>
            <w:vAlign w:val="center"/>
          </w:tcPr>
          <w:p w:rsidR="00817505" w:rsidRPr="008C3766" w:rsidRDefault="00817505" w:rsidP="002E7AB2">
            <w:pPr>
              <w:pStyle w:val="af4"/>
              <w:rPr>
                <w:sz w:val="20"/>
                <w:szCs w:val="20"/>
              </w:rPr>
            </w:pPr>
            <w:r w:rsidRPr="008C3766">
              <w:rPr>
                <w:sz w:val="20"/>
                <w:szCs w:val="20"/>
              </w:rPr>
              <w:t>Проезд 2</w:t>
            </w:r>
          </w:p>
        </w:tc>
      </w:tr>
    </w:tbl>
    <w:p w:rsidR="00E61CCD" w:rsidRPr="008C3766" w:rsidRDefault="00E61CCD" w:rsidP="00E61CCD"/>
    <w:p w:rsidR="00C76C44" w:rsidRPr="008C3766" w:rsidRDefault="00C76C44" w:rsidP="00C76C44"/>
    <w:p w:rsidR="00C76C44" w:rsidRPr="008C3766" w:rsidRDefault="00C76C44" w:rsidP="00817505">
      <w:pPr>
        <w:pStyle w:val="2"/>
        <w:sectPr w:rsidR="00C76C44" w:rsidRPr="008C3766" w:rsidSect="00FE0433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81"/>
        </w:sectPr>
      </w:pPr>
      <w:bookmarkStart w:id="66" w:name="dst1406"/>
      <w:bookmarkEnd w:id="66"/>
    </w:p>
    <w:p w:rsidR="004B2402" w:rsidRPr="008C3766" w:rsidRDefault="004B2402" w:rsidP="004B2402">
      <w:pPr>
        <w:ind w:firstLine="900"/>
        <w:jc w:val="right"/>
        <w:rPr>
          <w:szCs w:val="28"/>
        </w:rPr>
      </w:pPr>
    </w:p>
    <w:p w:rsidR="004B2402" w:rsidRPr="008C3766" w:rsidRDefault="00C210CB" w:rsidP="005D450B">
      <w:pPr>
        <w:pStyle w:val="2"/>
      </w:pPr>
      <w:bookmarkStart w:id="67" w:name="_Toc9276976"/>
      <w:r w:rsidRPr="008C3766">
        <w:t xml:space="preserve">3.3 </w:t>
      </w:r>
      <w:r w:rsidR="005D450B" w:rsidRPr="008C3766">
        <w:t>П</w:t>
      </w:r>
      <w:r w:rsidR="00817505" w:rsidRPr="008C3766">
        <w:t>убличные сервитуты</w:t>
      </w:r>
      <w:bookmarkEnd w:id="67"/>
    </w:p>
    <w:p w:rsidR="00351604" w:rsidRPr="008C3766" w:rsidRDefault="00351604" w:rsidP="00351604">
      <w:r w:rsidRPr="008C3766">
        <w:t>Публичные сервитуты №10 и №12 на земельный участок с КН 66:35:0221001:1907 общей площадью 1155 кв.м установлены в соответствии с Соглашением №6. Публичные сервитуты №9 на земельный участок с КН 66:35:0221001:1904 общей площадью 346 кв.м и №11 на земельный участок с КН 66:35:0221001:1905 общей площадью 1439 кв.м установлены в соответствии с проектом планировки и проектом межевания территории для размещения линейного объекта – газопровода высокого давления «г.Березовский – п. Сарапулка», утв. Постановлением Администрации Березовского городского округа №1146 от 26.12.2018 г.</w:t>
      </w:r>
    </w:p>
    <w:p w:rsidR="00186BEC" w:rsidRPr="008C3766" w:rsidRDefault="00186BEC" w:rsidP="00351604">
      <w:r w:rsidRPr="008C3766">
        <w:t>Публичный сервитут №1 на земельный участок с КН 66:35:0221001:1905 общей площадью 44 кв.м и №2 на земельный участок с КН 66:35:0000000:3879 общей площадью 24,5 кв.м установлены в соответствии с проектом планировки территории для прохода/проезда неограниченного круга лиц до реализации улицы Районная 1. Публичный сервитут №3 на земельный участок с КН 66:35:0000000:3879 общей площадью 52,5 кв.м установлен в соответствии с проектом планировки территории для прохода /проезда неограниченного круга лиц (ул. Районная 1).</w:t>
      </w:r>
    </w:p>
    <w:p w:rsidR="00351604" w:rsidRPr="008C3766" w:rsidRDefault="00351604" w:rsidP="00351604"/>
    <w:p w:rsidR="00C210CB" w:rsidRPr="008C3766" w:rsidRDefault="00C210CB" w:rsidP="004B2402">
      <w:pPr>
        <w:spacing w:after="240"/>
        <w:jc w:val="center"/>
        <w:rPr>
          <w:b/>
        </w:rPr>
      </w:pPr>
      <w:r w:rsidRPr="008C3766">
        <w:rPr>
          <w:b/>
        </w:rPr>
        <w:t>Публичные сервитуты</w:t>
      </w:r>
    </w:p>
    <w:tbl>
      <w:tblPr>
        <w:tblStyle w:val="a3"/>
        <w:tblW w:w="8788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2551"/>
        <w:gridCol w:w="2268"/>
        <w:gridCol w:w="2268"/>
      </w:tblGrid>
      <w:tr w:rsidR="008C3766" w:rsidRPr="008C3766" w:rsidTr="00114B85">
        <w:trPr>
          <w:trHeight w:val="1715"/>
          <w:jc w:val="center"/>
        </w:trPr>
        <w:tc>
          <w:tcPr>
            <w:tcW w:w="1701" w:type="dxa"/>
            <w:vAlign w:val="center"/>
          </w:tcPr>
          <w:p w:rsidR="00114B85" w:rsidRPr="008C3766" w:rsidRDefault="00114B85" w:rsidP="002B7122">
            <w:pPr>
              <w:suppressAutoHyphens/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Условный номер сервитута в соответствии с проектом межевания</w:t>
            </w:r>
          </w:p>
        </w:tc>
        <w:tc>
          <w:tcPr>
            <w:tcW w:w="2551" w:type="dxa"/>
            <w:vAlign w:val="center"/>
          </w:tcPr>
          <w:p w:rsidR="00114B85" w:rsidRPr="008C3766" w:rsidRDefault="00114B85" w:rsidP="002B7122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8C3766">
              <w:rPr>
                <w:b/>
                <w:sz w:val="24"/>
              </w:rPr>
              <w:t>Номер кадастрового участка</w:t>
            </w:r>
          </w:p>
        </w:tc>
        <w:tc>
          <w:tcPr>
            <w:tcW w:w="2268" w:type="dxa"/>
            <w:vAlign w:val="center"/>
          </w:tcPr>
          <w:p w:rsidR="00114B85" w:rsidRPr="008C3766" w:rsidRDefault="00114B85" w:rsidP="002B7122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8C3766">
              <w:rPr>
                <w:b/>
                <w:kern w:val="1"/>
                <w:sz w:val="24"/>
                <w:lang w:eastAsia="ar-SA"/>
              </w:rPr>
              <w:t>Номер участка в соответствии с проектом межевания</w:t>
            </w:r>
          </w:p>
        </w:tc>
        <w:tc>
          <w:tcPr>
            <w:tcW w:w="2268" w:type="dxa"/>
            <w:vAlign w:val="center"/>
          </w:tcPr>
          <w:p w:rsidR="00114B85" w:rsidRPr="008C3766" w:rsidRDefault="00114B85" w:rsidP="004D2D00">
            <w:pPr>
              <w:suppressAutoHyphens/>
              <w:ind w:firstLine="0"/>
              <w:jc w:val="center"/>
              <w:rPr>
                <w:b/>
                <w:kern w:val="1"/>
                <w:sz w:val="24"/>
                <w:lang w:eastAsia="ar-SA"/>
              </w:rPr>
            </w:pPr>
            <w:r w:rsidRPr="008C3766">
              <w:rPr>
                <w:b/>
                <w:kern w:val="1"/>
                <w:sz w:val="24"/>
                <w:lang w:eastAsia="ar-SA"/>
              </w:rPr>
              <w:t xml:space="preserve">Площадь </w:t>
            </w:r>
            <w:r w:rsidR="004D2D00" w:rsidRPr="008C3766">
              <w:rPr>
                <w:b/>
                <w:kern w:val="1"/>
                <w:sz w:val="24"/>
                <w:lang w:eastAsia="ar-SA"/>
              </w:rPr>
              <w:t>сервитута в</w:t>
            </w:r>
            <w:r w:rsidRPr="008C3766">
              <w:rPr>
                <w:b/>
                <w:kern w:val="1"/>
                <w:sz w:val="24"/>
                <w:lang w:eastAsia="ar-SA"/>
              </w:rPr>
              <w:t xml:space="preserve"> соответствии с проектом межевания, </w:t>
            </w:r>
            <w:r w:rsidRPr="008C3766">
              <w:rPr>
                <w:b/>
                <w:kern w:val="1"/>
                <w:sz w:val="24"/>
                <w:lang w:eastAsia="ar-SA"/>
              </w:rPr>
              <w:br/>
              <w:t>кв. м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114B85" w:rsidRPr="008C3766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551" w:type="dxa"/>
            <w:vAlign w:val="center"/>
          </w:tcPr>
          <w:p w:rsidR="00114B85" w:rsidRPr="008C3766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</w:tcPr>
          <w:p w:rsidR="00114B85" w:rsidRPr="008C3766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vAlign w:val="center"/>
          </w:tcPr>
          <w:p w:rsidR="00114B85" w:rsidRPr="008C3766" w:rsidRDefault="004D7D2B" w:rsidP="007C3A5E">
            <w:pPr>
              <w:suppressAutoHyphens/>
              <w:ind w:firstLine="0"/>
              <w:jc w:val="center"/>
              <w:rPr>
                <w:kern w:val="1"/>
                <w:sz w:val="20"/>
                <w:szCs w:val="20"/>
                <w:lang w:eastAsia="ar-SA"/>
              </w:rPr>
            </w:pPr>
            <w:r w:rsidRPr="008C3766">
              <w:rPr>
                <w:kern w:val="1"/>
                <w:sz w:val="20"/>
                <w:szCs w:val="20"/>
                <w:lang w:eastAsia="ar-SA"/>
              </w:rPr>
              <w:t>4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186BEC" w:rsidRPr="008C3766" w:rsidRDefault="00186BEC" w:rsidP="00D34B73">
            <w:pPr>
              <w:suppressAutoHyphens/>
              <w:ind w:firstLine="0"/>
              <w:jc w:val="center"/>
            </w:pPr>
            <w:r w:rsidRPr="008C3766">
              <w:t>1*</w:t>
            </w:r>
          </w:p>
        </w:tc>
        <w:tc>
          <w:tcPr>
            <w:tcW w:w="2551" w:type="dxa"/>
            <w:vAlign w:val="center"/>
          </w:tcPr>
          <w:p w:rsidR="00186BEC" w:rsidRPr="008C3766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186BEC" w:rsidRPr="008C3766" w:rsidRDefault="00186BEC" w:rsidP="007C3A5E">
            <w:pPr>
              <w:pStyle w:val="af4"/>
            </w:pPr>
            <w:r w:rsidRPr="008C3766">
              <w:t>2/3</w:t>
            </w:r>
          </w:p>
        </w:tc>
        <w:tc>
          <w:tcPr>
            <w:tcW w:w="2268" w:type="dxa"/>
            <w:vAlign w:val="center"/>
          </w:tcPr>
          <w:p w:rsidR="00186BEC" w:rsidRPr="008C3766" w:rsidRDefault="00186BEC" w:rsidP="007C3A5E">
            <w:pPr>
              <w:pStyle w:val="af4"/>
            </w:pPr>
            <w:r w:rsidRPr="008C3766">
              <w:t>44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186BEC" w:rsidRPr="008C3766" w:rsidRDefault="00186BEC" w:rsidP="00D34B73">
            <w:pPr>
              <w:suppressAutoHyphens/>
              <w:ind w:firstLine="0"/>
              <w:jc w:val="center"/>
            </w:pPr>
            <w:r w:rsidRPr="008C3766">
              <w:t>2*</w:t>
            </w:r>
          </w:p>
        </w:tc>
        <w:tc>
          <w:tcPr>
            <w:tcW w:w="2551" w:type="dxa"/>
            <w:vAlign w:val="center"/>
          </w:tcPr>
          <w:p w:rsidR="00186BEC" w:rsidRPr="008C3766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66:35:0000000:3879</w:t>
            </w:r>
          </w:p>
        </w:tc>
        <w:tc>
          <w:tcPr>
            <w:tcW w:w="2268" w:type="dxa"/>
          </w:tcPr>
          <w:p w:rsidR="00186BEC" w:rsidRPr="008C3766" w:rsidRDefault="00186BEC" w:rsidP="007C3A5E">
            <w:pPr>
              <w:pStyle w:val="af4"/>
            </w:pPr>
            <w:r w:rsidRPr="008C3766">
              <w:t>66:35:0000000:3879</w:t>
            </w:r>
          </w:p>
        </w:tc>
        <w:tc>
          <w:tcPr>
            <w:tcW w:w="2268" w:type="dxa"/>
            <w:vAlign w:val="center"/>
          </w:tcPr>
          <w:p w:rsidR="00186BEC" w:rsidRPr="008C3766" w:rsidRDefault="00186BEC" w:rsidP="007C3A5E">
            <w:pPr>
              <w:pStyle w:val="af4"/>
            </w:pPr>
            <w:r w:rsidRPr="008C3766">
              <w:t>24,5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186BEC" w:rsidRPr="008C3766" w:rsidRDefault="00186BEC" w:rsidP="00D34B73">
            <w:pPr>
              <w:suppressAutoHyphens/>
              <w:ind w:firstLine="0"/>
              <w:jc w:val="center"/>
            </w:pPr>
            <w:r w:rsidRPr="008C3766">
              <w:t>3</w:t>
            </w:r>
          </w:p>
        </w:tc>
        <w:tc>
          <w:tcPr>
            <w:tcW w:w="2551" w:type="dxa"/>
            <w:vAlign w:val="center"/>
          </w:tcPr>
          <w:p w:rsidR="00186BEC" w:rsidRPr="008C3766" w:rsidRDefault="00186BEC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66:35:0000000:3879</w:t>
            </w:r>
          </w:p>
        </w:tc>
        <w:tc>
          <w:tcPr>
            <w:tcW w:w="2268" w:type="dxa"/>
          </w:tcPr>
          <w:p w:rsidR="00186BEC" w:rsidRPr="008C3766" w:rsidRDefault="00186BEC" w:rsidP="007C3A5E">
            <w:pPr>
              <w:pStyle w:val="af4"/>
            </w:pPr>
            <w:r w:rsidRPr="008C3766">
              <w:t>66:35:0000000:3879</w:t>
            </w:r>
          </w:p>
        </w:tc>
        <w:tc>
          <w:tcPr>
            <w:tcW w:w="2268" w:type="dxa"/>
            <w:vAlign w:val="center"/>
          </w:tcPr>
          <w:p w:rsidR="00186BEC" w:rsidRPr="008C3766" w:rsidRDefault="00186BEC" w:rsidP="007C3A5E">
            <w:pPr>
              <w:pStyle w:val="af4"/>
            </w:pPr>
            <w:r w:rsidRPr="008C3766">
              <w:t>52,5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114B85" w:rsidRPr="008C3766" w:rsidRDefault="00114B85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t>9</w:t>
            </w:r>
          </w:p>
        </w:tc>
        <w:tc>
          <w:tcPr>
            <w:tcW w:w="2551" w:type="dxa"/>
            <w:vAlign w:val="center"/>
          </w:tcPr>
          <w:p w:rsidR="00114B85" w:rsidRPr="008C3766" w:rsidRDefault="004D2D00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66:35:0221001:1904</w:t>
            </w:r>
          </w:p>
        </w:tc>
        <w:tc>
          <w:tcPr>
            <w:tcW w:w="2268" w:type="dxa"/>
          </w:tcPr>
          <w:p w:rsidR="00114B85" w:rsidRPr="008C3766" w:rsidRDefault="004D2D00" w:rsidP="007C3A5E">
            <w:pPr>
              <w:pStyle w:val="af4"/>
            </w:pPr>
            <w:r w:rsidRPr="008C3766">
              <w:t>1904/1</w:t>
            </w:r>
          </w:p>
        </w:tc>
        <w:tc>
          <w:tcPr>
            <w:tcW w:w="2268" w:type="dxa"/>
            <w:vAlign w:val="center"/>
          </w:tcPr>
          <w:p w:rsidR="00114B85" w:rsidRPr="008C3766" w:rsidRDefault="00444B35" w:rsidP="007C3A5E">
            <w:pPr>
              <w:pStyle w:val="af4"/>
            </w:pPr>
            <w:r w:rsidRPr="008C3766">
              <w:t>2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</w:tcPr>
          <w:p w:rsidR="00444B35" w:rsidRPr="008C3766" w:rsidRDefault="00444B35" w:rsidP="00D34B73">
            <w:pPr>
              <w:suppressAutoHyphens/>
              <w:ind w:firstLine="0"/>
              <w:jc w:val="center"/>
            </w:pPr>
            <w:r w:rsidRPr="008C3766">
              <w:t>9</w:t>
            </w:r>
          </w:p>
        </w:tc>
        <w:tc>
          <w:tcPr>
            <w:tcW w:w="2551" w:type="dxa"/>
            <w:vAlign w:val="center"/>
          </w:tcPr>
          <w:p w:rsidR="00444B35" w:rsidRPr="008C3766" w:rsidRDefault="00444B35" w:rsidP="00D34B73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66:35:0221001:1904</w:t>
            </w:r>
          </w:p>
        </w:tc>
        <w:tc>
          <w:tcPr>
            <w:tcW w:w="2268" w:type="dxa"/>
          </w:tcPr>
          <w:p w:rsidR="00444B35" w:rsidRPr="008C3766" w:rsidRDefault="00444B35" w:rsidP="007C3A5E">
            <w:pPr>
              <w:pStyle w:val="af4"/>
            </w:pPr>
            <w:r w:rsidRPr="008C3766">
              <w:t>3/2</w:t>
            </w:r>
          </w:p>
        </w:tc>
        <w:tc>
          <w:tcPr>
            <w:tcW w:w="2268" w:type="dxa"/>
            <w:vAlign w:val="center"/>
          </w:tcPr>
          <w:p w:rsidR="00444B35" w:rsidRPr="008C3766" w:rsidRDefault="00444B35" w:rsidP="007C3A5E">
            <w:pPr>
              <w:pStyle w:val="af4"/>
            </w:pPr>
            <w:r w:rsidRPr="008C3766">
              <w:t>103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  <w:vAlign w:val="center"/>
          </w:tcPr>
          <w:p w:rsidR="00114B85" w:rsidRPr="008C3766" w:rsidRDefault="004D2D00" w:rsidP="00907098">
            <w:pPr>
              <w:pStyle w:val="af4"/>
            </w:pPr>
            <w:r w:rsidRPr="008C3766">
              <w:t>1</w:t>
            </w:r>
            <w:r w:rsidR="00351604" w:rsidRPr="008C3766">
              <w:t>0</w:t>
            </w:r>
          </w:p>
        </w:tc>
        <w:tc>
          <w:tcPr>
            <w:tcW w:w="2551" w:type="dxa"/>
            <w:vAlign w:val="center"/>
          </w:tcPr>
          <w:p w:rsidR="00114B85" w:rsidRPr="008C3766" w:rsidRDefault="004D2D00" w:rsidP="004D2D00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66:35:0221001:1907</w:t>
            </w:r>
          </w:p>
        </w:tc>
        <w:tc>
          <w:tcPr>
            <w:tcW w:w="2268" w:type="dxa"/>
          </w:tcPr>
          <w:p w:rsidR="00114B85" w:rsidRPr="008C3766" w:rsidRDefault="004D2D00" w:rsidP="007C3A5E">
            <w:pPr>
              <w:pStyle w:val="af4"/>
            </w:pPr>
            <w:r w:rsidRPr="008C3766">
              <w:t>1907/10</w:t>
            </w:r>
          </w:p>
        </w:tc>
        <w:tc>
          <w:tcPr>
            <w:tcW w:w="2268" w:type="dxa"/>
            <w:vAlign w:val="center"/>
          </w:tcPr>
          <w:p w:rsidR="00114B85" w:rsidRPr="008C3766" w:rsidRDefault="004D2D00" w:rsidP="007C3A5E">
            <w:pPr>
              <w:pStyle w:val="af4"/>
            </w:pPr>
            <w:r w:rsidRPr="008C3766">
              <w:t>897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  <w:vAlign w:val="center"/>
          </w:tcPr>
          <w:p w:rsidR="00351604" w:rsidRPr="008C3766" w:rsidRDefault="00351604" w:rsidP="00351604">
            <w:pPr>
              <w:pStyle w:val="af4"/>
            </w:pPr>
            <w:r w:rsidRPr="008C3766">
              <w:t>11</w:t>
            </w:r>
          </w:p>
        </w:tc>
        <w:tc>
          <w:tcPr>
            <w:tcW w:w="2551" w:type="dxa"/>
            <w:vAlign w:val="center"/>
          </w:tcPr>
          <w:p w:rsidR="00351604" w:rsidRPr="008C3766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351604" w:rsidRPr="008C3766" w:rsidRDefault="00351604" w:rsidP="00351604">
            <w:pPr>
              <w:pStyle w:val="af4"/>
            </w:pPr>
            <w:r w:rsidRPr="008C3766">
              <w:t>1/2</w:t>
            </w:r>
          </w:p>
        </w:tc>
        <w:tc>
          <w:tcPr>
            <w:tcW w:w="2268" w:type="dxa"/>
            <w:vAlign w:val="center"/>
          </w:tcPr>
          <w:p w:rsidR="00351604" w:rsidRPr="008C3766" w:rsidRDefault="00351604" w:rsidP="00CD3E4D">
            <w:pPr>
              <w:pStyle w:val="af4"/>
            </w:pPr>
            <w:r w:rsidRPr="008C3766">
              <w:t>98</w:t>
            </w:r>
            <w:r w:rsidR="00CD3E4D" w:rsidRPr="008C3766">
              <w:t>6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  <w:vAlign w:val="center"/>
          </w:tcPr>
          <w:p w:rsidR="00351604" w:rsidRPr="008C3766" w:rsidRDefault="00351604" w:rsidP="00351604">
            <w:pPr>
              <w:pStyle w:val="af4"/>
            </w:pPr>
            <w:r w:rsidRPr="008C3766">
              <w:t>11</w:t>
            </w:r>
          </w:p>
        </w:tc>
        <w:tc>
          <w:tcPr>
            <w:tcW w:w="2551" w:type="dxa"/>
            <w:vAlign w:val="center"/>
          </w:tcPr>
          <w:p w:rsidR="00351604" w:rsidRPr="008C3766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66:35:0221001:1905</w:t>
            </w:r>
          </w:p>
        </w:tc>
        <w:tc>
          <w:tcPr>
            <w:tcW w:w="2268" w:type="dxa"/>
          </w:tcPr>
          <w:p w:rsidR="00351604" w:rsidRPr="008C3766" w:rsidRDefault="00351604" w:rsidP="00A200A2">
            <w:pPr>
              <w:pStyle w:val="af4"/>
            </w:pPr>
            <w:r w:rsidRPr="008C3766">
              <w:t>1905/</w:t>
            </w:r>
            <w:r w:rsidR="00A200A2" w:rsidRPr="008C3766">
              <w:t>1</w:t>
            </w:r>
          </w:p>
        </w:tc>
        <w:tc>
          <w:tcPr>
            <w:tcW w:w="2268" w:type="dxa"/>
            <w:vAlign w:val="center"/>
          </w:tcPr>
          <w:p w:rsidR="00351604" w:rsidRPr="008C3766" w:rsidRDefault="00351604" w:rsidP="00CD3E4D">
            <w:pPr>
              <w:pStyle w:val="af4"/>
            </w:pPr>
            <w:r w:rsidRPr="008C3766">
              <w:t>45</w:t>
            </w:r>
            <w:r w:rsidR="00CD3E4D" w:rsidRPr="008C3766">
              <w:t>3</w:t>
            </w:r>
          </w:p>
        </w:tc>
      </w:tr>
      <w:tr w:rsidR="008C3766" w:rsidRPr="008C3766" w:rsidTr="00114B85">
        <w:trPr>
          <w:jc w:val="center"/>
        </w:trPr>
        <w:tc>
          <w:tcPr>
            <w:tcW w:w="1701" w:type="dxa"/>
            <w:vAlign w:val="center"/>
          </w:tcPr>
          <w:p w:rsidR="00351604" w:rsidRPr="008C3766" w:rsidRDefault="00351604" w:rsidP="00351604">
            <w:pPr>
              <w:pStyle w:val="af4"/>
            </w:pPr>
            <w:r w:rsidRPr="008C3766">
              <w:t>12</w:t>
            </w:r>
          </w:p>
        </w:tc>
        <w:tc>
          <w:tcPr>
            <w:tcW w:w="2551" w:type="dxa"/>
            <w:vAlign w:val="center"/>
          </w:tcPr>
          <w:p w:rsidR="00351604" w:rsidRPr="008C3766" w:rsidRDefault="00351604" w:rsidP="00351604">
            <w:pPr>
              <w:suppressAutoHyphens/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66:35:0221001:1907</w:t>
            </w:r>
          </w:p>
        </w:tc>
        <w:tc>
          <w:tcPr>
            <w:tcW w:w="2268" w:type="dxa"/>
          </w:tcPr>
          <w:p w:rsidR="00351604" w:rsidRPr="008C3766" w:rsidRDefault="00351604" w:rsidP="00351604">
            <w:pPr>
              <w:pStyle w:val="af4"/>
            </w:pPr>
            <w:r w:rsidRPr="008C3766">
              <w:t>1907/10</w:t>
            </w:r>
          </w:p>
        </w:tc>
        <w:tc>
          <w:tcPr>
            <w:tcW w:w="2268" w:type="dxa"/>
            <w:vAlign w:val="center"/>
          </w:tcPr>
          <w:p w:rsidR="00351604" w:rsidRPr="008C3766" w:rsidRDefault="00351604" w:rsidP="00351604">
            <w:pPr>
              <w:pStyle w:val="af4"/>
            </w:pPr>
            <w:r w:rsidRPr="008C3766">
              <w:t>258</w:t>
            </w:r>
          </w:p>
        </w:tc>
      </w:tr>
      <w:tr w:rsidR="008C3766" w:rsidRPr="008C3766" w:rsidTr="001B00C8">
        <w:trPr>
          <w:jc w:val="center"/>
        </w:trPr>
        <w:tc>
          <w:tcPr>
            <w:tcW w:w="8788" w:type="dxa"/>
            <w:gridSpan w:val="4"/>
            <w:vAlign w:val="center"/>
          </w:tcPr>
          <w:p w:rsidR="00186BEC" w:rsidRPr="008C3766" w:rsidRDefault="00186BEC" w:rsidP="002E03CB">
            <w:pPr>
              <w:pStyle w:val="af4"/>
              <w:jc w:val="both"/>
            </w:pPr>
            <w:r w:rsidRPr="008C3766">
              <w:t xml:space="preserve">* </w:t>
            </w:r>
            <w:r w:rsidR="002E03CB" w:rsidRPr="008C3766">
              <w:t xml:space="preserve">публичный сервитут </w:t>
            </w:r>
            <w:r w:rsidRPr="008C3766">
              <w:t>для прохода/проезда неограниченного круга лиц до реализации улицы Районная 1</w:t>
            </w:r>
          </w:p>
        </w:tc>
      </w:tr>
    </w:tbl>
    <w:p w:rsidR="004B2402" w:rsidRPr="008C3766" w:rsidRDefault="004B2402" w:rsidP="004B2402">
      <w:pPr>
        <w:suppressAutoHyphens/>
        <w:ind w:firstLine="0"/>
        <w:jc w:val="center"/>
        <w:rPr>
          <w:kern w:val="1"/>
          <w:sz w:val="20"/>
          <w:szCs w:val="20"/>
          <w:lang w:eastAsia="ar-SA"/>
        </w:rPr>
        <w:sectPr w:rsidR="004B2402" w:rsidRPr="008C3766" w:rsidSect="004636FE">
          <w:headerReference w:type="default" r:id="rId11"/>
          <w:pgSz w:w="11906" w:h="16838"/>
          <w:pgMar w:top="1134" w:right="851" w:bottom="1134" w:left="1134" w:header="709" w:footer="709" w:gutter="0"/>
          <w:cols w:space="708"/>
          <w:titlePg/>
          <w:docGrid w:linePitch="381"/>
        </w:sectPr>
      </w:pPr>
    </w:p>
    <w:p w:rsidR="00F44134" w:rsidRPr="008C3766" w:rsidRDefault="00F44134" w:rsidP="005D450B">
      <w:pPr>
        <w:pStyle w:val="2"/>
      </w:pPr>
      <w:bookmarkStart w:id="68" w:name="_Toc9276977"/>
      <w:bookmarkEnd w:id="55"/>
      <w:bookmarkEnd w:id="56"/>
      <w:bookmarkEnd w:id="57"/>
      <w:bookmarkEnd w:id="58"/>
      <w:bookmarkEnd w:id="59"/>
      <w:bookmarkEnd w:id="60"/>
      <w:bookmarkEnd w:id="61"/>
      <w:r w:rsidRPr="008C3766">
        <w:lastRenderedPageBreak/>
        <w:t>3.4 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 и (или) изменяемых лесных участков)</w:t>
      </w:r>
      <w:bookmarkEnd w:id="68"/>
    </w:p>
    <w:p w:rsidR="00CD3E4D" w:rsidRPr="008C3766" w:rsidRDefault="00CD3E4D" w:rsidP="00CD3E4D">
      <w:r w:rsidRPr="008C3766">
        <w:t>Согласно письму Департамента лесного хозяйства Свердловской области №24-01-81/8407 от 04.10.2018 г. выявлено, что часть территории входящей в границы проектирования, пересекается с землями государственного лесного фонда, расположенными в выделе 4 квартала 8 урочища ПСХК «Шиловский» Березовского участкового лесничества Березовского лесничества. Целевое назначение – защитные леса, категория защитных лесов – леса, выполняющие функции защиты природных и иных объектов: зеленые зоны.</w:t>
      </w:r>
    </w:p>
    <w:p w:rsidR="00CD3E4D" w:rsidRPr="008C3766" w:rsidRDefault="00CD3E4D" w:rsidP="00CD3E4D">
      <w:r w:rsidRPr="008C3766">
        <w:t>В зеленых зонах запрещается размещение объектов капитального строительства, за исключением гидротехнических сооружений, линий связи, линий электропередачи, подземных трубопроводов.</w:t>
      </w:r>
    </w:p>
    <w:p w:rsidR="00CD3E4D" w:rsidRPr="008C3766" w:rsidRDefault="00CD3E4D" w:rsidP="00CD3E4D">
      <w:r w:rsidRPr="008C3766">
        <w:t>Земельные участки с условными номерами по проекту межевания ЗУ 2/1 (493 кв.м), ЗУ 2/2 (5079 кв.м), ЗУ 2/4 (7741 кв.м) проектируемые в кадастровом квартале 66:35:0221001 пересекают лесной участок с кадастровым номером 66:35:0000000:97 (запись регистрации от 11.12.2008 г.№66-66-32/058/2008-171 - собственность РФ). Образуемые земельные участки планируются для размещения магистральной улицы районного значения.</w:t>
      </w:r>
    </w:p>
    <w:p w:rsidR="00CD3E4D" w:rsidRPr="008C3766" w:rsidRDefault="00CD3E4D" w:rsidP="00CD3E4D">
      <w:r w:rsidRPr="008C3766">
        <w:t xml:space="preserve">Учитывая тот фактор, что изменение границ зеленых зон, которое может привести к уменьшению их площади не допускается (ст.105 Лесной кодекс РФ) для возможности размещения планируемой улицы (магистральная улица районного значения), часть которой запланирована в зеленой зоне, требуется организация изменения границ зеленой зоны в соответствии с Постановлением Правительства  РФ от 14.12.2009 №1007 «Об утверждении Положения об определении функциональных зон в лесопарковых зонах, площади и границ лесопарковых зон, зеленых зон». </w:t>
      </w:r>
    </w:p>
    <w:p w:rsidR="00CD3E4D" w:rsidRPr="008C3766" w:rsidRDefault="00CD3E4D" w:rsidP="00CD3E4D">
      <w:r w:rsidRPr="008C3766">
        <w:t>Ориентировочная площадь участков земель лесного фонда, пересекающих границы проекта – 4949 кв.м (ЗУ 2/1 – 132 кв.м; ЗУ 2/2 – 2754 кв.м, ЗУ 2/4 – 2063 кв.м). Преобладающие породы древесной растительности – береза и осина. Средняя высота деревьев – 15</w:t>
      </w:r>
      <w:r w:rsidR="00F6221C" w:rsidRPr="008C3766">
        <w:t>-20</w:t>
      </w:r>
      <w:r w:rsidRPr="008C3766">
        <w:t xml:space="preserve"> м, </w:t>
      </w:r>
      <w:r w:rsidR="00F6221C" w:rsidRPr="008C3766">
        <w:t>толщина – 0,15-0,2 м, расстояние между деревьями (густота) – 3-4 м.</w:t>
      </w:r>
      <w:r w:rsidRPr="008C3766">
        <w:t xml:space="preserve"> До проведения кадастровых работ по выделению земельных участков для строительства магистральной </w:t>
      </w:r>
      <w:r w:rsidRPr="008C3766">
        <w:lastRenderedPageBreak/>
        <w:t>улицы районного значения необходимо провести работы по определению границ земель лесного фонда.</w:t>
      </w:r>
    </w:p>
    <w:p w:rsidR="00CD3E4D" w:rsidRPr="008C3766" w:rsidRDefault="00CD3E4D" w:rsidP="00CD3E4D">
      <w:r w:rsidRPr="008C3766">
        <w:t>Включение земельных участков в границы населенных пунктов является переводом земель или земельных участков в составе таких земель из других категорий в земли населенных пунктов (ст. 8 ФЗ от 21 12.2004 №172-ФЗ «О переводе земель или земельных участков из одной категории в другую»).</w:t>
      </w:r>
    </w:p>
    <w:p w:rsidR="00CD3E4D" w:rsidRPr="008C3766" w:rsidRDefault="00CD3E4D" w:rsidP="00CD3E4D">
      <w:r w:rsidRPr="008C3766">
        <w:t>При включении земель лесного фонда в земли населенных пунктов, требуется согласование с уполномоченным Правительством РФ федеральным органом исполнительной власти (Федеральным агентством лесного хозяйства) проекта генерального плана (ст.25 Градостроительного кодекса РФ).</w:t>
      </w:r>
    </w:p>
    <w:p w:rsidR="00CD3E4D" w:rsidRPr="008C3766" w:rsidRDefault="00CD3E4D" w:rsidP="00CD3E4D">
      <w:r w:rsidRPr="008C3766">
        <w:t>Реализация проекта планировки предусматривающего размещение улицы (магистральная улица районного значения) в границах вышеуказанного лесного участка, будет возможна лишь после изменения границ зеленой зоны с последующим согласованием изменения границ г. Березовский за счет земель лесного фонда Федеральным агентством лесного хозяйства.</w:t>
      </w:r>
    </w:p>
    <w:p w:rsidR="00F44134" w:rsidRPr="008C3766" w:rsidRDefault="00F44134" w:rsidP="005D450B">
      <w:pPr>
        <w:pStyle w:val="2"/>
      </w:pPr>
      <w:bookmarkStart w:id="69" w:name="_Toc9276978"/>
      <w:r w:rsidRPr="008C3766">
        <w:t>3.5 Сведения о границах территории, в отношении которой утвержден проект межевания (координат</w:t>
      </w:r>
      <w:r w:rsidR="00F6221C" w:rsidRPr="008C3766">
        <w:t>ы характерных точек границ терр</w:t>
      </w:r>
      <w:r w:rsidRPr="008C3766">
        <w:t>итории)</w:t>
      </w:r>
      <w:bookmarkEnd w:id="69"/>
    </w:p>
    <w:p w:rsidR="00F6221C" w:rsidRPr="008C3766" w:rsidRDefault="00F6221C" w:rsidP="00F6221C">
      <w:pPr>
        <w:ind w:firstLine="0"/>
        <w:jc w:val="center"/>
        <w:rPr>
          <w:b/>
        </w:rPr>
      </w:pPr>
      <w:r w:rsidRPr="008C3766">
        <w:rPr>
          <w:b/>
        </w:rPr>
        <w:t>Ведомость координат характерных точек границ территории проекта межевания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05"/>
        <w:gridCol w:w="1615"/>
        <w:gridCol w:w="1211"/>
        <w:gridCol w:w="1942"/>
        <w:gridCol w:w="2029"/>
      </w:tblGrid>
      <w:tr w:rsidR="008C3766" w:rsidRPr="008C3766" w:rsidTr="00432854">
        <w:trPr>
          <w:jc w:val="center"/>
        </w:trPr>
        <w:tc>
          <w:tcPr>
            <w:tcW w:w="2005" w:type="dxa"/>
            <w:vMerge w:val="restart"/>
            <w:vAlign w:val="center"/>
          </w:tcPr>
          <w:p w:rsidR="00F6221C" w:rsidRPr="008C3766" w:rsidRDefault="00F6221C" w:rsidP="00F6221C">
            <w:pPr>
              <w:pStyle w:val="af6"/>
            </w:pPr>
            <w:r w:rsidRPr="008C3766">
              <w:t>Наименование</w:t>
            </w:r>
          </w:p>
        </w:tc>
        <w:tc>
          <w:tcPr>
            <w:tcW w:w="1615" w:type="dxa"/>
            <w:vMerge w:val="restart"/>
            <w:vAlign w:val="center"/>
          </w:tcPr>
          <w:p w:rsidR="00F6221C" w:rsidRPr="008C3766" w:rsidRDefault="00F6221C" w:rsidP="00F6221C">
            <w:pPr>
              <w:pStyle w:val="af6"/>
            </w:pPr>
            <w:r w:rsidRPr="008C3766">
              <w:t>Площадь</w:t>
            </w:r>
          </w:p>
          <w:p w:rsidR="00F6221C" w:rsidRPr="008C3766" w:rsidRDefault="00F6221C" w:rsidP="00F6221C">
            <w:pPr>
              <w:pStyle w:val="af6"/>
            </w:pPr>
            <w:r w:rsidRPr="008C3766">
              <w:t>Территории ПМ, кв.м</w:t>
            </w:r>
          </w:p>
        </w:tc>
        <w:tc>
          <w:tcPr>
            <w:tcW w:w="1211" w:type="dxa"/>
            <w:vMerge w:val="restart"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Номер точки</w:t>
            </w:r>
          </w:p>
        </w:tc>
        <w:tc>
          <w:tcPr>
            <w:tcW w:w="3971" w:type="dxa"/>
            <w:gridSpan w:val="2"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Координаты</w:t>
            </w:r>
          </w:p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МСК 66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11" w:type="dxa"/>
            <w:vMerge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942" w:type="dxa"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2029" w:type="dxa"/>
            <w:vAlign w:val="center"/>
          </w:tcPr>
          <w:p w:rsidR="00F6221C" w:rsidRPr="008C3766" w:rsidRDefault="00F6221C" w:rsidP="00F6221C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8C3766">
              <w:rPr>
                <w:b/>
                <w:sz w:val="24"/>
                <w:lang w:val="en-US"/>
              </w:rPr>
              <w:t>Y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 w:val="restart"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Территория проекта межевания</w:t>
            </w:r>
          </w:p>
        </w:tc>
        <w:tc>
          <w:tcPr>
            <w:tcW w:w="1615" w:type="dxa"/>
            <w:vMerge w:val="restart"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168198</w:t>
            </w: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1551772,37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1551897,39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1551897,39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1551921,64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1552154,31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1552161,54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1552215,50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398108,71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1552214,99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398150,42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1552209,33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398170,92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1552208,50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1552216,00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398276,34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1552216,44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398296,28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1552217,94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398355,38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1552222,39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1552230,09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398403,08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1552231,73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398407,25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1552232,55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398411,18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1552233,32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398472,45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1552245,32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398497,57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1552119,62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398501,27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1552096,72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398504,31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1552077,96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398506,70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1552063,15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398508,16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1552054,16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25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398515,11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1552011,16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26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398520,24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1551979,47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27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398527,19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1551936,48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28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398528,83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1551926,34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29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398540,82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1551852,24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30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398544,03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1551831,33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31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1551828,23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32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398486,33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1551825,04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33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1551824,66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34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1551811,44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35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398203,73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1551794,31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36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1551778,48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37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1551778,35</w:t>
            </w:r>
          </w:p>
        </w:tc>
      </w:tr>
      <w:tr w:rsidR="008C3766" w:rsidRPr="008C3766" w:rsidTr="00432854">
        <w:trPr>
          <w:jc w:val="center"/>
        </w:trPr>
        <w:tc>
          <w:tcPr>
            <w:tcW w:w="2005" w:type="dxa"/>
            <w:vMerge/>
          </w:tcPr>
          <w:p w:rsidR="00F6221C" w:rsidRPr="008C3766" w:rsidRDefault="00F6221C" w:rsidP="00F6221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F6221C" w:rsidRPr="008C3766" w:rsidRDefault="00F6221C" w:rsidP="00F6221C">
            <w:pPr>
              <w:pStyle w:val="af5"/>
              <w:ind w:left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F6221C" w:rsidRPr="008C3766" w:rsidRDefault="00F6221C" w:rsidP="00F6221C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1551772,37</w:t>
            </w:r>
          </w:p>
        </w:tc>
      </w:tr>
    </w:tbl>
    <w:p w:rsidR="002A574A" w:rsidRPr="008C3766" w:rsidRDefault="00C210CB" w:rsidP="005D450B">
      <w:pPr>
        <w:pStyle w:val="2"/>
      </w:pPr>
      <w:bookmarkStart w:id="70" w:name="_Toc9276979"/>
      <w:r w:rsidRPr="008C3766">
        <w:t>3.</w:t>
      </w:r>
      <w:r w:rsidR="00F44134" w:rsidRPr="008C3766">
        <w:t>6</w:t>
      </w:r>
      <w:r w:rsidR="002A574A" w:rsidRPr="008C3766">
        <w:t xml:space="preserve"> Ведомость координат</w:t>
      </w:r>
      <w:r w:rsidR="00604B8E" w:rsidRPr="008C3766">
        <w:t xml:space="preserve"> формируемых земельных участков</w:t>
      </w:r>
      <w:r w:rsidR="0074001D" w:rsidRPr="008C3766">
        <w:t xml:space="preserve"> </w:t>
      </w:r>
      <w:r w:rsidR="0027432D" w:rsidRPr="008C3766">
        <w:t>(</w:t>
      </w:r>
      <w:r w:rsidR="002A574A" w:rsidRPr="008C3766">
        <w:t>МСК 66</w:t>
      </w:r>
      <w:r w:rsidR="0027432D" w:rsidRPr="008C3766">
        <w:t>)</w:t>
      </w:r>
      <w:bookmarkEnd w:id="70"/>
    </w:p>
    <w:p w:rsidR="002A574A" w:rsidRPr="008C3766" w:rsidRDefault="002A574A" w:rsidP="002A574A">
      <w:r w:rsidRPr="008C3766">
        <w:t>Ведомости координат формируемых земельных участков содержат нумерацию, площадь, координаты поворотных точек формируемых земельных участков.</w:t>
      </w:r>
    </w:p>
    <w:p w:rsidR="002A574A" w:rsidRPr="008C3766" w:rsidRDefault="002A574A" w:rsidP="002A574A">
      <w:pPr>
        <w:pStyle w:val="af7"/>
      </w:pPr>
      <w:r w:rsidRPr="008C3766">
        <w:t xml:space="preserve">Таблица </w:t>
      </w:r>
      <w:r w:rsidR="00604B8E" w:rsidRPr="008C3766">
        <w:t>5</w:t>
      </w:r>
    </w:p>
    <w:p w:rsidR="002A574A" w:rsidRPr="008C3766" w:rsidRDefault="002A574A" w:rsidP="002A574A">
      <w:pPr>
        <w:ind w:firstLine="0"/>
        <w:jc w:val="center"/>
        <w:rPr>
          <w:b/>
        </w:rPr>
      </w:pPr>
      <w:r w:rsidRPr="008C3766">
        <w:rPr>
          <w:b/>
        </w:rPr>
        <w:t xml:space="preserve">Ведомость координат </w:t>
      </w:r>
      <w:r w:rsidR="008D5048" w:rsidRPr="008C3766">
        <w:rPr>
          <w:b/>
        </w:rPr>
        <w:t>образуемых, изменяемых земельных участков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05"/>
        <w:gridCol w:w="1615"/>
        <w:gridCol w:w="1211"/>
        <w:gridCol w:w="1942"/>
        <w:gridCol w:w="2029"/>
      </w:tblGrid>
      <w:tr w:rsidR="008C3766" w:rsidRPr="008C3766" w:rsidTr="00382E8A">
        <w:trPr>
          <w:jc w:val="center"/>
        </w:trPr>
        <w:tc>
          <w:tcPr>
            <w:tcW w:w="2005" w:type="dxa"/>
            <w:vMerge w:val="restart"/>
            <w:vAlign w:val="center"/>
          </w:tcPr>
          <w:p w:rsidR="00CC172A" w:rsidRPr="008C3766" w:rsidRDefault="00CC172A" w:rsidP="005A5AF5">
            <w:pPr>
              <w:pStyle w:val="af6"/>
            </w:pPr>
            <w:r w:rsidRPr="008C3766">
              <w:t>Номер участка</w:t>
            </w:r>
          </w:p>
        </w:tc>
        <w:tc>
          <w:tcPr>
            <w:tcW w:w="1615" w:type="dxa"/>
            <w:vMerge w:val="restart"/>
            <w:vAlign w:val="center"/>
          </w:tcPr>
          <w:p w:rsidR="00CC172A" w:rsidRPr="008C3766" w:rsidRDefault="00CC172A" w:rsidP="005A5AF5">
            <w:pPr>
              <w:pStyle w:val="af6"/>
            </w:pPr>
            <w:r w:rsidRPr="008C3766">
              <w:t>Площадь</w:t>
            </w:r>
          </w:p>
          <w:p w:rsidR="00CC172A" w:rsidRPr="008C3766" w:rsidRDefault="00CC172A" w:rsidP="005A5AF5">
            <w:pPr>
              <w:pStyle w:val="af6"/>
            </w:pPr>
            <w:r w:rsidRPr="008C3766">
              <w:t>участка, кв.м</w:t>
            </w:r>
          </w:p>
        </w:tc>
        <w:tc>
          <w:tcPr>
            <w:tcW w:w="1211" w:type="dxa"/>
            <w:vMerge w:val="restart"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Номер точки</w:t>
            </w:r>
          </w:p>
        </w:tc>
        <w:tc>
          <w:tcPr>
            <w:tcW w:w="3971" w:type="dxa"/>
            <w:gridSpan w:val="2"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Координаты</w:t>
            </w:r>
          </w:p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</w:rPr>
              <w:t>МСК 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211" w:type="dxa"/>
            <w:vMerge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1942" w:type="dxa"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</w:rPr>
            </w:pPr>
            <w:r w:rsidRPr="008C3766">
              <w:rPr>
                <w:b/>
                <w:sz w:val="24"/>
                <w:lang w:val="en-US"/>
              </w:rPr>
              <w:t>X</w:t>
            </w:r>
          </w:p>
        </w:tc>
        <w:tc>
          <w:tcPr>
            <w:tcW w:w="2029" w:type="dxa"/>
            <w:vAlign w:val="center"/>
          </w:tcPr>
          <w:p w:rsidR="00CC172A" w:rsidRPr="008C3766" w:rsidRDefault="00CC172A" w:rsidP="005A5AF5">
            <w:pPr>
              <w:ind w:firstLine="0"/>
              <w:jc w:val="center"/>
              <w:rPr>
                <w:b/>
                <w:sz w:val="24"/>
                <w:lang w:val="en-US"/>
              </w:rPr>
            </w:pPr>
            <w:r w:rsidRPr="008C3766">
              <w:rPr>
                <w:b/>
                <w:sz w:val="24"/>
                <w:lang w:val="en-US"/>
              </w:rPr>
              <w:t>Y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1907/1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10070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1551963,08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398375,05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1551903,73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1551962,87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1551988,29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1552047,98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398316,56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1551989,34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1551963,08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1907/2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10061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1552063,07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1552003,72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398302,51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1552003,56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1552062,21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398303,17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1552121,60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398277,00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1552121,76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1552063,07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1907/3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10093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1551952,70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1551894,05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398280,11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1551833,36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398303,69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1551833,22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398364,38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1551893,19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1551952,70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1907/4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10057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1551908,28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398265,43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1551966,92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1551993,18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1552052,53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398147,69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1551993,98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398147,53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1551967,53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1551908,28</w:t>
            </w:r>
          </w:p>
        </w:tc>
      </w:tr>
      <w:tr w:rsidR="008C3766" w:rsidRPr="008C3766" w:rsidTr="00592F76">
        <w:trPr>
          <w:trHeight w:val="273"/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1907/5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76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1552016,27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398435,09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1552022,95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1552028,64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1552021,96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1552016,27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1907/6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1562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1552021,96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1552028,64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398437,46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1552036,54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398431,98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1552061,83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1552071,93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1552072,59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1552058,52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1552021,96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1907/7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1264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1552137,58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1552137,58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398384,25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1552152,88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1907/8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3419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1551839,96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1551956,91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1551839,96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1907/9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16669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1552004,44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398270,88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1552136,79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1552136,56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1552072,75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398384,19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1552084,27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1552137,58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1552137,58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398336,20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1552175,23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1552149,73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1552004,44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1907/10</w:t>
            </w:r>
          </w:p>
        </w:tc>
        <w:tc>
          <w:tcPr>
            <w:tcW w:w="1615" w:type="dxa"/>
            <w:vMerge w:val="restart"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21194</w:t>
            </w: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1551998,74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1551990,71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1551954,13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398309,81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1551818,18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398273,81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1551818,39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1551883,51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1551811,84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1551801,63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1551778,48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398203,73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1551794,31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398361,31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1551818,99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398416,71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1551821,08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398450,76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1551826,44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1551833,04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398462,78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1551920,75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398453,99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1551962,76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398433,63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1552072,50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1552071,93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398431,99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1552061,74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398437,46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1552036,54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398429,47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1552028,64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398435,09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1552022,95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1552016,27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432854" w:rsidRPr="008C3766" w:rsidRDefault="00432854" w:rsidP="00432854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1551998,74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1907/11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1370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1552071,93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1552125,46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398404,18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1552075,91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1552072,59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1552071,93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432854" w:rsidRPr="008C3766" w:rsidRDefault="00432854" w:rsidP="00FC2BDA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1905/</w:t>
            </w:r>
            <w:r w:rsidR="00FC2BDA" w:rsidRPr="008C3766">
              <w:rPr>
                <w:sz w:val="24"/>
              </w:rPr>
              <w:t>1</w:t>
            </w:r>
          </w:p>
        </w:tc>
        <w:tc>
          <w:tcPr>
            <w:tcW w:w="1615" w:type="dxa"/>
            <w:vMerge w:val="restart"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678</w:t>
            </w: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1551824,66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1551833,04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398450,76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1551826,44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398416,71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1551821,08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398361,31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1551818,99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398361,22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1551811,44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432854" w:rsidRPr="008C3766" w:rsidRDefault="00432854" w:rsidP="0043285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432854" w:rsidRPr="008C3766" w:rsidRDefault="00432854" w:rsidP="00432854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432854" w:rsidRPr="008C3766" w:rsidRDefault="00432854" w:rsidP="00444B35">
            <w:pPr>
              <w:ind w:firstLine="0"/>
              <w:jc w:val="left"/>
              <w:rPr>
                <w:sz w:val="24"/>
              </w:rPr>
            </w:pPr>
            <w:r w:rsidRPr="008C3766">
              <w:rPr>
                <w:sz w:val="24"/>
              </w:rPr>
              <w:t>1551824,66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1748D6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1904/</w:t>
            </w:r>
            <w:r w:rsidR="001748D6" w:rsidRPr="008C3766">
              <w:rPr>
                <w:sz w:val="24"/>
              </w:rPr>
              <w:t>1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7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1551801,63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398137,50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1551778,48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1551778,35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1551801,63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1/1</w:t>
            </w:r>
          </w:p>
        </w:tc>
        <w:tc>
          <w:tcPr>
            <w:tcW w:w="1615" w:type="dxa"/>
            <w:vMerge w:val="restart"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17605</w:t>
            </w: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398544,03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1551831,33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398540,82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1551852,24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398528,83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1551926,34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398527,19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1551936,48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398520,24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1551979,47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398515,11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1552011,16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398508,16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1552054,16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398506,70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1552063,15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398504,31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1552077,96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398501,27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1552096,72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398497,57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1552119,62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398472,45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1552245,32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398411,18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1552233,32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398419,03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1552194,09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398409,65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1552181,07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1552069,32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1/2</w:t>
            </w:r>
          </w:p>
        </w:tc>
        <w:tc>
          <w:tcPr>
            <w:tcW w:w="1615" w:type="dxa"/>
            <w:vMerge w:val="restart"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10143</w:t>
            </w: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1552125,46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398430,69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1552071,93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398433,63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1552072,50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398453,99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1551962,76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398462,78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1551920,75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398481,08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1551833,04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398482,83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1551824,66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398486,33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1551825,04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398515,60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1551828,23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1552069,32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1552129,60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1552125,46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1/3</w:t>
            </w:r>
          </w:p>
        </w:tc>
        <w:tc>
          <w:tcPr>
            <w:tcW w:w="1615" w:type="dxa"/>
            <w:vMerge w:val="restart"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605</w:t>
            </w: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1552129,60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398471,28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1552069,32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398409,65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1552181,07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398404,82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1552174,36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398424,15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1552152,36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398427,12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1552129,60</w:t>
            </w:r>
          </w:p>
        </w:tc>
      </w:tr>
      <w:tr w:rsidR="008C3766" w:rsidRPr="008C3766" w:rsidTr="005A5AF5">
        <w:trPr>
          <w:trHeight w:val="698"/>
          <w:jc w:val="center"/>
        </w:trPr>
        <w:tc>
          <w:tcPr>
            <w:tcW w:w="2005" w:type="dxa"/>
            <w:vMerge w:val="restart"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2/1</w:t>
            </w:r>
          </w:p>
        </w:tc>
        <w:tc>
          <w:tcPr>
            <w:tcW w:w="1615" w:type="dxa"/>
            <w:vMerge w:val="restart"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493</w:t>
            </w: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398414,75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1552195,02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398407,25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1552232,55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398403,08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1552231,73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1552230,09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398407,51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1552184,95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398414,75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1552195,02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2/2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5079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1552230,09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398355,38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1552222,39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398296,28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1552217,94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398276,34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1552216,44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1552216,00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1552179,24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398271,44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1552180,25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398394,68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1552230,09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2/3</w:t>
            </w:r>
          </w:p>
        </w:tc>
        <w:tc>
          <w:tcPr>
            <w:tcW w:w="1615" w:type="dxa"/>
            <w:vMerge w:val="restart"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2393</w:t>
            </w: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1552154,31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1552148,85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1552149,73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1552175,23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398384,68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1552175,66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398421,44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1552125,46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398387,99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1552183,05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1552169,40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398129,08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1552155,94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1552161,54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EE0AB3" w:rsidRPr="008C3766" w:rsidRDefault="00EE0AB3" w:rsidP="00EE0AB3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EE0AB3" w:rsidRPr="008C3766" w:rsidRDefault="00EE0AB3" w:rsidP="00EE0AB3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EE0AB3" w:rsidRPr="008C3766" w:rsidRDefault="00EE0AB3" w:rsidP="00EE0AB3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1552154,31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2/4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7741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1552169,40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1552179,24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398270,47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1552216,00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398170,92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1552208,50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398150,42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1552209,33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398108,71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1552214,99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1552215,50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1552161,54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398129,08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1552155,94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1552169,40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2/5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1322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398407,49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1552184,92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398405,70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1552188,23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398271,44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1552180,25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398260,32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1552179,24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398257,60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1552169,40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398387,99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1552183,05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398422,21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398420,34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1552150,62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398399,72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1552174,13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398407,49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1552184,92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3/1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1462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1551811,84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1551839,96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1551956,91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1552004,44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1552149,73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1552148,85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1551801,63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1551811,84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3/2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9195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1551772,37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1551778,35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1551801,63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398128,54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1552148,85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1552154,31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1551922,39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398111,94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1551772,37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10171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1551839,96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1551908,28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398265,43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1551966,92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1551993,18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1552003,72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398302,51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1552003,56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1552062,21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1552072,75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398384,19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1552084,27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398384,24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1552137,58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398384,25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1552152,88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398382,38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1552164,10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398380,53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1552175,23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398384,68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1552175,66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398404,25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1552148,94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398404,18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1552075,91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398400,82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1552072,59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1552058,52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20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1552047,98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398316,56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1551989,34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1551963,08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398279,49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1551952,70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1551894,05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1551883,51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1551811,84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1551839,96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7559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1551883,51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398273,81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1551818,39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398309,81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1551818,18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1551954,13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398447,40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1551990,71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398445,66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1551998,74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398428,34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1552016,27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398422,71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1552021,96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398386,58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1552058,52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398375,92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1552047,98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1551988,29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398434,90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1551962,87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398375,05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1551903,73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398316,41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1551963,08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398305,74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1551952,54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398364,38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1551893,19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398303,69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1551833,22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398280,11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1551833,36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398220,14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1551894,05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1551883,51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 w:val="restart"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615" w:type="dxa"/>
            <w:vMerge w:val="restart"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8C3766">
              <w:rPr>
                <w:rFonts w:cs="Times New Roman"/>
                <w:szCs w:val="24"/>
              </w:rPr>
              <w:t>7455</w:t>
            </w: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1552004,44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1551956,91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398195,41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1551897,74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398206,08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1551908,28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398147,53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1551967,53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398147,69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1551993,98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7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398206,94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1552052,53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8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398265,59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1551993,18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9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398276,26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1552003,72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10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398217,61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1552063,07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398277,00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1552121,76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12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398303,17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1552121,60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13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398361,86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1552062,21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14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398372,53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1552072,75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398309,47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1552136,56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16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398270,88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1552136,79</w:t>
            </w:r>
          </w:p>
        </w:tc>
      </w:tr>
      <w:tr w:rsidR="008C3766" w:rsidRPr="008C3766" w:rsidTr="00382E8A">
        <w:trPr>
          <w:jc w:val="center"/>
        </w:trPr>
        <w:tc>
          <w:tcPr>
            <w:tcW w:w="2005" w:type="dxa"/>
            <w:vMerge/>
          </w:tcPr>
          <w:p w:rsidR="005A5AF5" w:rsidRPr="008C3766" w:rsidRDefault="005A5AF5" w:rsidP="005A5AF5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</w:tcPr>
          <w:p w:rsidR="005A5AF5" w:rsidRPr="008C3766" w:rsidRDefault="005A5AF5" w:rsidP="005A5AF5">
            <w:pPr>
              <w:pStyle w:val="af5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211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</w:t>
            </w:r>
          </w:p>
        </w:tc>
        <w:tc>
          <w:tcPr>
            <w:tcW w:w="1942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398136,94</w:t>
            </w:r>
          </w:p>
        </w:tc>
        <w:tc>
          <w:tcPr>
            <w:tcW w:w="2029" w:type="dxa"/>
          </w:tcPr>
          <w:p w:rsidR="005A5AF5" w:rsidRPr="008C3766" w:rsidRDefault="005A5AF5" w:rsidP="005A5AF5">
            <w:pPr>
              <w:ind w:firstLine="0"/>
              <w:rPr>
                <w:sz w:val="24"/>
              </w:rPr>
            </w:pPr>
            <w:r w:rsidRPr="008C3766">
              <w:rPr>
                <w:sz w:val="24"/>
              </w:rPr>
              <w:t>1552004,44</w:t>
            </w:r>
          </w:p>
        </w:tc>
      </w:tr>
    </w:tbl>
    <w:p w:rsidR="00C210CB" w:rsidRPr="008C3766" w:rsidRDefault="00C210CB" w:rsidP="00C210CB">
      <w:pPr>
        <w:pStyle w:val="1"/>
      </w:pPr>
      <w:bookmarkStart w:id="71" w:name="_Toc9276980"/>
      <w:r w:rsidRPr="008C3766">
        <w:lastRenderedPageBreak/>
        <w:t>4. Сведения о внесении изменений в связи с ранее разработанными проектами межевания</w:t>
      </w:r>
      <w:bookmarkEnd w:id="71"/>
    </w:p>
    <w:p w:rsidR="00C210CB" w:rsidRPr="008C3766" w:rsidRDefault="00C210CB" w:rsidP="00C210CB">
      <w:pPr>
        <w:pStyle w:val="aff3"/>
        <w:spacing w:before="0" w:line="240" w:lineRule="auto"/>
        <w:ind w:firstLine="851"/>
        <w:rPr>
          <w:sz w:val="28"/>
          <w:szCs w:val="28"/>
        </w:rPr>
      </w:pPr>
      <w:r w:rsidRPr="008C3766">
        <w:rPr>
          <w:sz w:val="28"/>
          <w:szCs w:val="28"/>
        </w:rPr>
        <w:t>В данный</w:t>
      </w:r>
      <w:r w:rsidR="00EE0AB3" w:rsidRPr="008C3766">
        <w:rPr>
          <w:sz w:val="28"/>
          <w:szCs w:val="28"/>
        </w:rPr>
        <w:t xml:space="preserve"> проект межевания были внесены изменения</w:t>
      </w:r>
      <w:r w:rsidRPr="008C3766">
        <w:rPr>
          <w:sz w:val="28"/>
          <w:szCs w:val="28"/>
        </w:rPr>
        <w:t xml:space="preserve"> с целью учета фактического кадастрового деления, поставленных на кадастровый учет участков и оформленных соглашений о сервитутах для размещения линейного объекта (газопровода). </w:t>
      </w:r>
    </w:p>
    <w:p w:rsidR="00C210CB" w:rsidRPr="008C3766" w:rsidRDefault="00C210CB" w:rsidP="00C210CB">
      <w:pPr>
        <w:pStyle w:val="aff3"/>
        <w:spacing w:before="0" w:line="240" w:lineRule="auto"/>
        <w:ind w:firstLine="851"/>
        <w:rPr>
          <w:sz w:val="28"/>
          <w:szCs w:val="28"/>
        </w:rPr>
      </w:pPr>
      <w:r w:rsidRPr="008C3766">
        <w:rPr>
          <w:sz w:val="28"/>
          <w:szCs w:val="28"/>
        </w:rPr>
        <w:t>Изменения внесены в соответствии с Проектом Планировки и проектом межевания для размещения линейного объекта газопровода высокого давления «г.Березовский-п.Сарапулка».</w:t>
      </w:r>
      <w:bookmarkEnd w:id="22"/>
    </w:p>
    <w:sectPr w:rsidR="00C210CB" w:rsidRPr="008C3766" w:rsidSect="0027432D">
      <w:headerReference w:type="default" r:id="rId12"/>
      <w:headerReference w:type="first" r:id="rId13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638" w:rsidRDefault="00035638">
      <w:r>
        <w:separator/>
      </w:r>
    </w:p>
  </w:endnote>
  <w:endnote w:type="continuationSeparator" w:id="0">
    <w:p w:rsidR="00035638" w:rsidRDefault="0003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2A1123" w:rsidP="00097CD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1123" w:rsidRDefault="002A112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2A1123" w:rsidP="00097CD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3766">
      <w:rPr>
        <w:rStyle w:val="a6"/>
        <w:noProof/>
      </w:rPr>
      <w:t>33</w:t>
    </w:r>
    <w:r>
      <w:rPr>
        <w:rStyle w:val="a6"/>
      </w:rPr>
      <w:fldChar w:fldCharType="end"/>
    </w:r>
  </w:p>
  <w:p w:rsidR="002A1123" w:rsidRPr="00612756" w:rsidRDefault="002A1123" w:rsidP="002A20F0">
    <w:pPr>
      <w:pStyle w:val="a4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1584140"/>
      <w:docPartObj>
        <w:docPartGallery w:val="Page Numbers (Bottom of Page)"/>
        <w:docPartUnique/>
      </w:docPartObj>
    </w:sdtPr>
    <w:sdtEndPr/>
    <w:sdtContent>
      <w:p w:rsidR="002E03CB" w:rsidRDefault="002E03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766">
          <w:rPr>
            <w:noProof/>
          </w:rPr>
          <w:t>24</w:t>
        </w:r>
        <w:r>
          <w:fldChar w:fldCharType="end"/>
        </w:r>
      </w:p>
    </w:sdtContent>
  </w:sdt>
  <w:p w:rsidR="002E03CB" w:rsidRDefault="002E03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638" w:rsidRDefault="00035638">
      <w:r>
        <w:separator/>
      </w:r>
    </w:p>
  </w:footnote>
  <w:footnote w:type="continuationSeparator" w:id="0">
    <w:p w:rsidR="00035638" w:rsidRDefault="00035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0188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A1123" w:rsidRPr="00F52EEB" w:rsidRDefault="002A1123" w:rsidP="00BA3B61">
        <w:pPr>
          <w:pStyle w:val="ab"/>
          <w:spacing w:after="120"/>
          <w:jc w:val="center"/>
          <w:rPr>
            <w:sz w:val="24"/>
          </w:rPr>
        </w:pPr>
        <w:r w:rsidRPr="00F52EEB">
          <w:rPr>
            <w:sz w:val="24"/>
          </w:rPr>
          <w:fldChar w:fldCharType="begin"/>
        </w:r>
        <w:r w:rsidRPr="00F52EEB">
          <w:rPr>
            <w:sz w:val="24"/>
          </w:rPr>
          <w:instrText>PAGE   \* MERGEFORMAT</w:instrText>
        </w:r>
        <w:r w:rsidRPr="00F52EEB">
          <w:rPr>
            <w:sz w:val="24"/>
          </w:rPr>
          <w:fldChar w:fldCharType="separate"/>
        </w:r>
        <w:r w:rsidR="002E03CB">
          <w:rPr>
            <w:noProof/>
            <w:sz w:val="24"/>
          </w:rPr>
          <w:t>24</w:t>
        </w:r>
        <w:r w:rsidRPr="00F52EEB">
          <w:rPr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30613"/>
      <w:docPartObj>
        <w:docPartGallery w:val="Page Numbers (Top of Page)"/>
        <w:docPartUnique/>
      </w:docPartObj>
    </w:sdtPr>
    <w:sdtEndPr/>
    <w:sdtContent>
      <w:p w:rsidR="002A1123" w:rsidRDefault="002A11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766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123" w:rsidRDefault="002A1123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0556"/>
    <w:multiLevelType w:val="hybridMultilevel"/>
    <w:tmpl w:val="EA78C690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">
    <w:nsid w:val="04C5238F"/>
    <w:multiLevelType w:val="hybridMultilevel"/>
    <w:tmpl w:val="E0ACD9B4"/>
    <w:lvl w:ilvl="0" w:tplc="75CA2B00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758F8"/>
    <w:multiLevelType w:val="hybridMultilevel"/>
    <w:tmpl w:val="C57A785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B1771DF"/>
    <w:multiLevelType w:val="hybridMultilevel"/>
    <w:tmpl w:val="477257B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A546C8"/>
    <w:multiLevelType w:val="hybridMultilevel"/>
    <w:tmpl w:val="E3B8C49A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28FA2D72"/>
    <w:multiLevelType w:val="hybridMultilevel"/>
    <w:tmpl w:val="51B4EA4E"/>
    <w:lvl w:ilvl="0" w:tplc="E0F2620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4B6836"/>
    <w:multiLevelType w:val="hybridMultilevel"/>
    <w:tmpl w:val="AF1A266C"/>
    <w:lvl w:ilvl="0" w:tplc="9FDC587C">
      <w:start w:val="1"/>
      <w:numFmt w:val="upperRoman"/>
      <w:lvlText w:val="%1."/>
      <w:lvlJc w:val="left"/>
      <w:pPr>
        <w:tabs>
          <w:tab w:val="num" w:pos="1134"/>
        </w:tabs>
        <w:ind w:left="1021" w:hanging="316"/>
      </w:pPr>
      <w:rPr>
        <w:rFonts w:hint="default"/>
      </w:rPr>
    </w:lvl>
    <w:lvl w:ilvl="1" w:tplc="5C209BB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FB56BF9"/>
    <w:multiLevelType w:val="hybridMultilevel"/>
    <w:tmpl w:val="6A28E9EE"/>
    <w:lvl w:ilvl="0" w:tplc="2DC2F4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9890D8E"/>
    <w:multiLevelType w:val="hybridMultilevel"/>
    <w:tmpl w:val="573603C8"/>
    <w:lvl w:ilvl="0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1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C0D0AE3"/>
    <w:multiLevelType w:val="hybridMultilevel"/>
    <w:tmpl w:val="84228B5E"/>
    <w:lvl w:ilvl="0" w:tplc="7AE881DE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3">
    <w:nsid w:val="404E41D2"/>
    <w:multiLevelType w:val="hybridMultilevel"/>
    <w:tmpl w:val="913E7C4E"/>
    <w:lvl w:ilvl="0" w:tplc="892CF03A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892CF03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43B12F46"/>
    <w:multiLevelType w:val="hybridMultilevel"/>
    <w:tmpl w:val="E0166DD4"/>
    <w:lvl w:ilvl="0" w:tplc="818086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45533D85"/>
    <w:multiLevelType w:val="hybridMultilevel"/>
    <w:tmpl w:val="979E2E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86B04CE"/>
    <w:multiLevelType w:val="hybridMultilevel"/>
    <w:tmpl w:val="08DADEC6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10BF7"/>
    <w:multiLevelType w:val="hybridMultilevel"/>
    <w:tmpl w:val="FED0009A"/>
    <w:lvl w:ilvl="0" w:tplc="42C4AA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19">
    <w:nsid w:val="50E9403D"/>
    <w:multiLevelType w:val="hybridMultilevel"/>
    <w:tmpl w:val="2AB0F856"/>
    <w:lvl w:ilvl="0" w:tplc="B382FC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5318003F"/>
    <w:multiLevelType w:val="hybridMultilevel"/>
    <w:tmpl w:val="3A96FC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1">
    <w:nsid w:val="661B6620"/>
    <w:multiLevelType w:val="hybridMultilevel"/>
    <w:tmpl w:val="303E3E80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B0649B"/>
    <w:multiLevelType w:val="hybridMultilevel"/>
    <w:tmpl w:val="79D4532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22106B"/>
    <w:multiLevelType w:val="hybridMultilevel"/>
    <w:tmpl w:val="2F20563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93776AA"/>
    <w:multiLevelType w:val="hybridMultilevel"/>
    <w:tmpl w:val="4536748E"/>
    <w:lvl w:ilvl="0" w:tplc="C56AFE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6"/>
  </w:num>
  <w:num w:numId="5">
    <w:abstractNumId w:val="26"/>
  </w:num>
  <w:num w:numId="6">
    <w:abstractNumId w:val="11"/>
  </w:num>
  <w:num w:numId="7">
    <w:abstractNumId w:val="23"/>
  </w:num>
  <w:num w:numId="8">
    <w:abstractNumId w:val="18"/>
  </w:num>
  <w:num w:numId="9">
    <w:abstractNumId w:val="7"/>
  </w:num>
  <w:num w:numId="10">
    <w:abstractNumId w:val="14"/>
  </w:num>
  <w:num w:numId="11">
    <w:abstractNumId w:val="4"/>
  </w:num>
  <w:num w:numId="12">
    <w:abstractNumId w:val="12"/>
  </w:num>
  <w:num w:numId="13">
    <w:abstractNumId w:val="9"/>
  </w:num>
  <w:num w:numId="14">
    <w:abstractNumId w:val="22"/>
  </w:num>
  <w:num w:numId="15">
    <w:abstractNumId w:val="24"/>
  </w:num>
  <w:num w:numId="16">
    <w:abstractNumId w:val="20"/>
  </w:num>
  <w:num w:numId="17">
    <w:abstractNumId w:val="2"/>
  </w:num>
  <w:num w:numId="18">
    <w:abstractNumId w:val="0"/>
  </w:num>
  <w:num w:numId="19">
    <w:abstractNumId w:val="10"/>
  </w:num>
  <w:num w:numId="20">
    <w:abstractNumId w:val="16"/>
  </w:num>
  <w:num w:numId="21">
    <w:abstractNumId w:val="21"/>
  </w:num>
  <w:num w:numId="22">
    <w:abstractNumId w:val="1"/>
  </w:num>
  <w:num w:numId="23">
    <w:abstractNumId w:val="25"/>
  </w:num>
  <w:num w:numId="24">
    <w:abstractNumId w:val="15"/>
  </w:num>
  <w:num w:numId="25">
    <w:abstractNumId w:val="17"/>
  </w:num>
  <w:num w:numId="26">
    <w:abstractNumId w:val="19"/>
  </w:num>
  <w:num w:numId="27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B6"/>
    <w:rsid w:val="0000060F"/>
    <w:rsid w:val="0000149D"/>
    <w:rsid w:val="00005408"/>
    <w:rsid w:val="00006595"/>
    <w:rsid w:val="0000734A"/>
    <w:rsid w:val="0001030F"/>
    <w:rsid w:val="0001048A"/>
    <w:rsid w:val="00012017"/>
    <w:rsid w:val="0001257B"/>
    <w:rsid w:val="00012B5E"/>
    <w:rsid w:val="00012BE9"/>
    <w:rsid w:val="00013AB2"/>
    <w:rsid w:val="00013D11"/>
    <w:rsid w:val="00015016"/>
    <w:rsid w:val="00016F41"/>
    <w:rsid w:val="0001703A"/>
    <w:rsid w:val="000170B6"/>
    <w:rsid w:val="000175B0"/>
    <w:rsid w:val="00017F7D"/>
    <w:rsid w:val="0002046F"/>
    <w:rsid w:val="00021495"/>
    <w:rsid w:val="0002211B"/>
    <w:rsid w:val="00022137"/>
    <w:rsid w:val="00023619"/>
    <w:rsid w:val="00024052"/>
    <w:rsid w:val="0002440C"/>
    <w:rsid w:val="00024702"/>
    <w:rsid w:val="000254EB"/>
    <w:rsid w:val="00026AA1"/>
    <w:rsid w:val="000272B5"/>
    <w:rsid w:val="0003038B"/>
    <w:rsid w:val="000303F4"/>
    <w:rsid w:val="00030D66"/>
    <w:rsid w:val="000319FE"/>
    <w:rsid w:val="000334E2"/>
    <w:rsid w:val="00033F94"/>
    <w:rsid w:val="0003503F"/>
    <w:rsid w:val="00035638"/>
    <w:rsid w:val="000357D5"/>
    <w:rsid w:val="0004192D"/>
    <w:rsid w:val="000421FA"/>
    <w:rsid w:val="0004419A"/>
    <w:rsid w:val="000448CD"/>
    <w:rsid w:val="00045ACD"/>
    <w:rsid w:val="00050D80"/>
    <w:rsid w:val="00050DB0"/>
    <w:rsid w:val="00054A2E"/>
    <w:rsid w:val="00055915"/>
    <w:rsid w:val="00055C1A"/>
    <w:rsid w:val="00056A83"/>
    <w:rsid w:val="00061D44"/>
    <w:rsid w:val="00062B98"/>
    <w:rsid w:val="00062DE2"/>
    <w:rsid w:val="000636D4"/>
    <w:rsid w:val="000637E7"/>
    <w:rsid w:val="000647E9"/>
    <w:rsid w:val="00064E66"/>
    <w:rsid w:val="000653C0"/>
    <w:rsid w:val="0006589F"/>
    <w:rsid w:val="0006717F"/>
    <w:rsid w:val="00067579"/>
    <w:rsid w:val="000675BA"/>
    <w:rsid w:val="00070F18"/>
    <w:rsid w:val="0007148F"/>
    <w:rsid w:val="00074A67"/>
    <w:rsid w:val="0007636E"/>
    <w:rsid w:val="00076E38"/>
    <w:rsid w:val="00077F03"/>
    <w:rsid w:val="00080B63"/>
    <w:rsid w:val="00081482"/>
    <w:rsid w:val="000818F1"/>
    <w:rsid w:val="00083869"/>
    <w:rsid w:val="00083AA0"/>
    <w:rsid w:val="000841E2"/>
    <w:rsid w:val="000866F3"/>
    <w:rsid w:val="00086BB4"/>
    <w:rsid w:val="0008752D"/>
    <w:rsid w:val="00087A8B"/>
    <w:rsid w:val="00091288"/>
    <w:rsid w:val="00091D96"/>
    <w:rsid w:val="000946A4"/>
    <w:rsid w:val="00096AC9"/>
    <w:rsid w:val="00097BA7"/>
    <w:rsid w:val="00097CDC"/>
    <w:rsid w:val="000A023A"/>
    <w:rsid w:val="000A2089"/>
    <w:rsid w:val="000A2277"/>
    <w:rsid w:val="000A36D2"/>
    <w:rsid w:val="000A60DB"/>
    <w:rsid w:val="000A6EAE"/>
    <w:rsid w:val="000A7E43"/>
    <w:rsid w:val="000B01F3"/>
    <w:rsid w:val="000B0785"/>
    <w:rsid w:val="000B2568"/>
    <w:rsid w:val="000B2B5B"/>
    <w:rsid w:val="000B378D"/>
    <w:rsid w:val="000B37C5"/>
    <w:rsid w:val="000B382F"/>
    <w:rsid w:val="000B402E"/>
    <w:rsid w:val="000B6678"/>
    <w:rsid w:val="000B7845"/>
    <w:rsid w:val="000B7F0C"/>
    <w:rsid w:val="000C02D7"/>
    <w:rsid w:val="000C09AD"/>
    <w:rsid w:val="000C0A3F"/>
    <w:rsid w:val="000C35FB"/>
    <w:rsid w:val="000C39A5"/>
    <w:rsid w:val="000C4B30"/>
    <w:rsid w:val="000C61EF"/>
    <w:rsid w:val="000C622A"/>
    <w:rsid w:val="000C66EE"/>
    <w:rsid w:val="000C7A5E"/>
    <w:rsid w:val="000D21EA"/>
    <w:rsid w:val="000D2584"/>
    <w:rsid w:val="000D4587"/>
    <w:rsid w:val="000D6E23"/>
    <w:rsid w:val="000E0BA7"/>
    <w:rsid w:val="000E12AC"/>
    <w:rsid w:val="000E3471"/>
    <w:rsid w:val="000E3CF6"/>
    <w:rsid w:val="000E3EEC"/>
    <w:rsid w:val="000E5372"/>
    <w:rsid w:val="000E5A52"/>
    <w:rsid w:val="000E5C5A"/>
    <w:rsid w:val="000E6AC8"/>
    <w:rsid w:val="000E7241"/>
    <w:rsid w:val="000E7A5C"/>
    <w:rsid w:val="000F0CCC"/>
    <w:rsid w:val="000F10C1"/>
    <w:rsid w:val="000F13BC"/>
    <w:rsid w:val="000F316C"/>
    <w:rsid w:val="000F3B44"/>
    <w:rsid w:val="000F47D6"/>
    <w:rsid w:val="000F5209"/>
    <w:rsid w:val="000F72E7"/>
    <w:rsid w:val="000F74AB"/>
    <w:rsid w:val="000F7536"/>
    <w:rsid w:val="000F7A89"/>
    <w:rsid w:val="00100887"/>
    <w:rsid w:val="0010169B"/>
    <w:rsid w:val="0010270F"/>
    <w:rsid w:val="00102A42"/>
    <w:rsid w:val="00102D96"/>
    <w:rsid w:val="00103D81"/>
    <w:rsid w:val="00104DA2"/>
    <w:rsid w:val="0010531B"/>
    <w:rsid w:val="00110D35"/>
    <w:rsid w:val="00111F66"/>
    <w:rsid w:val="00112299"/>
    <w:rsid w:val="001129AF"/>
    <w:rsid w:val="001148DC"/>
    <w:rsid w:val="00114B85"/>
    <w:rsid w:val="00114B96"/>
    <w:rsid w:val="00114FE5"/>
    <w:rsid w:val="0011593B"/>
    <w:rsid w:val="00116A5F"/>
    <w:rsid w:val="00117B3E"/>
    <w:rsid w:val="00120956"/>
    <w:rsid w:val="0012147F"/>
    <w:rsid w:val="00121943"/>
    <w:rsid w:val="00121F3F"/>
    <w:rsid w:val="00121F6B"/>
    <w:rsid w:val="00122CD4"/>
    <w:rsid w:val="0012348F"/>
    <w:rsid w:val="00125C61"/>
    <w:rsid w:val="0013059B"/>
    <w:rsid w:val="00132D1B"/>
    <w:rsid w:val="00132EE9"/>
    <w:rsid w:val="00133006"/>
    <w:rsid w:val="001337E7"/>
    <w:rsid w:val="0013396F"/>
    <w:rsid w:val="00133D5A"/>
    <w:rsid w:val="00134D26"/>
    <w:rsid w:val="00137631"/>
    <w:rsid w:val="001376D9"/>
    <w:rsid w:val="00140153"/>
    <w:rsid w:val="00140F45"/>
    <w:rsid w:val="00141052"/>
    <w:rsid w:val="001414AA"/>
    <w:rsid w:val="0014382D"/>
    <w:rsid w:val="00144144"/>
    <w:rsid w:val="00146DEC"/>
    <w:rsid w:val="00150A0B"/>
    <w:rsid w:val="00150A95"/>
    <w:rsid w:val="00151E0B"/>
    <w:rsid w:val="001530CB"/>
    <w:rsid w:val="0015326E"/>
    <w:rsid w:val="001534B3"/>
    <w:rsid w:val="00153A74"/>
    <w:rsid w:val="0015439B"/>
    <w:rsid w:val="00155332"/>
    <w:rsid w:val="00156CC8"/>
    <w:rsid w:val="00157231"/>
    <w:rsid w:val="0016021E"/>
    <w:rsid w:val="00162694"/>
    <w:rsid w:val="00162E5E"/>
    <w:rsid w:val="001636B9"/>
    <w:rsid w:val="001637C1"/>
    <w:rsid w:val="00164880"/>
    <w:rsid w:val="00164943"/>
    <w:rsid w:val="00164AC1"/>
    <w:rsid w:val="00164E5F"/>
    <w:rsid w:val="0016514F"/>
    <w:rsid w:val="00170141"/>
    <w:rsid w:val="00170C80"/>
    <w:rsid w:val="00171B40"/>
    <w:rsid w:val="001729C8"/>
    <w:rsid w:val="00172F95"/>
    <w:rsid w:val="0017305D"/>
    <w:rsid w:val="001748D6"/>
    <w:rsid w:val="00174AE7"/>
    <w:rsid w:val="00174E94"/>
    <w:rsid w:val="00175486"/>
    <w:rsid w:val="001761B8"/>
    <w:rsid w:val="001762D6"/>
    <w:rsid w:val="00176863"/>
    <w:rsid w:val="00177330"/>
    <w:rsid w:val="00180154"/>
    <w:rsid w:val="00181BAB"/>
    <w:rsid w:val="00182FCF"/>
    <w:rsid w:val="00183806"/>
    <w:rsid w:val="00184527"/>
    <w:rsid w:val="00185427"/>
    <w:rsid w:val="00186BEC"/>
    <w:rsid w:val="00186E31"/>
    <w:rsid w:val="001908F3"/>
    <w:rsid w:val="00191083"/>
    <w:rsid w:val="00192D8D"/>
    <w:rsid w:val="00193F45"/>
    <w:rsid w:val="0019484D"/>
    <w:rsid w:val="00194F38"/>
    <w:rsid w:val="001960E1"/>
    <w:rsid w:val="001967A2"/>
    <w:rsid w:val="00197430"/>
    <w:rsid w:val="001A1624"/>
    <w:rsid w:val="001A1744"/>
    <w:rsid w:val="001A3117"/>
    <w:rsid w:val="001A3C05"/>
    <w:rsid w:val="001A7C20"/>
    <w:rsid w:val="001B0AEF"/>
    <w:rsid w:val="001B1B65"/>
    <w:rsid w:val="001B36B8"/>
    <w:rsid w:val="001B49B8"/>
    <w:rsid w:val="001B5CBB"/>
    <w:rsid w:val="001B5E03"/>
    <w:rsid w:val="001B6049"/>
    <w:rsid w:val="001C0D1C"/>
    <w:rsid w:val="001C0D49"/>
    <w:rsid w:val="001C0F49"/>
    <w:rsid w:val="001C1481"/>
    <w:rsid w:val="001C3532"/>
    <w:rsid w:val="001C5661"/>
    <w:rsid w:val="001C66A6"/>
    <w:rsid w:val="001C674D"/>
    <w:rsid w:val="001C70F1"/>
    <w:rsid w:val="001D0F8B"/>
    <w:rsid w:val="001D2333"/>
    <w:rsid w:val="001D445F"/>
    <w:rsid w:val="001D48EB"/>
    <w:rsid w:val="001D510C"/>
    <w:rsid w:val="001D642D"/>
    <w:rsid w:val="001D650E"/>
    <w:rsid w:val="001D7C5E"/>
    <w:rsid w:val="001E0354"/>
    <w:rsid w:val="001E0A74"/>
    <w:rsid w:val="001E2659"/>
    <w:rsid w:val="001E322E"/>
    <w:rsid w:val="001E4019"/>
    <w:rsid w:val="001E73DA"/>
    <w:rsid w:val="001F1A00"/>
    <w:rsid w:val="001F1B49"/>
    <w:rsid w:val="001F20CC"/>
    <w:rsid w:val="001F22EF"/>
    <w:rsid w:val="001F2544"/>
    <w:rsid w:val="001F3D42"/>
    <w:rsid w:val="001F4751"/>
    <w:rsid w:val="001F7A21"/>
    <w:rsid w:val="0020021D"/>
    <w:rsid w:val="002002DD"/>
    <w:rsid w:val="002029E4"/>
    <w:rsid w:val="002034BD"/>
    <w:rsid w:val="00203D19"/>
    <w:rsid w:val="00203F13"/>
    <w:rsid w:val="00204848"/>
    <w:rsid w:val="00205021"/>
    <w:rsid w:val="00207952"/>
    <w:rsid w:val="00207B07"/>
    <w:rsid w:val="00207CAF"/>
    <w:rsid w:val="0021003F"/>
    <w:rsid w:val="00210F7C"/>
    <w:rsid w:val="002122C7"/>
    <w:rsid w:val="002130B9"/>
    <w:rsid w:val="00214283"/>
    <w:rsid w:val="002150F9"/>
    <w:rsid w:val="00216C16"/>
    <w:rsid w:val="0021736C"/>
    <w:rsid w:val="00220355"/>
    <w:rsid w:val="00220A38"/>
    <w:rsid w:val="002230A1"/>
    <w:rsid w:val="0022372C"/>
    <w:rsid w:val="00223AB5"/>
    <w:rsid w:val="00224462"/>
    <w:rsid w:val="00225CAD"/>
    <w:rsid w:val="002265CF"/>
    <w:rsid w:val="00226A20"/>
    <w:rsid w:val="0022763B"/>
    <w:rsid w:val="00227FD5"/>
    <w:rsid w:val="00230979"/>
    <w:rsid w:val="002321C2"/>
    <w:rsid w:val="00234168"/>
    <w:rsid w:val="0023467B"/>
    <w:rsid w:val="002351C1"/>
    <w:rsid w:val="00235BD8"/>
    <w:rsid w:val="00237435"/>
    <w:rsid w:val="002375AB"/>
    <w:rsid w:val="00241D43"/>
    <w:rsid w:val="00243AC2"/>
    <w:rsid w:val="002451B6"/>
    <w:rsid w:val="002451BE"/>
    <w:rsid w:val="0024601D"/>
    <w:rsid w:val="002502A1"/>
    <w:rsid w:val="0025072E"/>
    <w:rsid w:val="002518ED"/>
    <w:rsid w:val="00254091"/>
    <w:rsid w:val="0025527E"/>
    <w:rsid w:val="0025778E"/>
    <w:rsid w:val="002603A2"/>
    <w:rsid w:val="00260F15"/>
    <w:rsid w:val="00261446"/>
    <w:rsid w:val="00261F71"/>
    <w:rsid w:val="0026218B"/>
    <w:rsid w:val="00262F96"/>
    <w:rsid w:val="00266E7A"/>
    <w:rsid w:val="00267B20"/>
    <w:rsid w:val="00267F4C"/>
    <w:rsid w:val="00271151"/>
    <w:rsid w:val="0027131C"/>
    <w:rsid w:val="0027147D"/>
    <w:rsid w:val="002718E6"/>
    <w:rsid w:val="00272055"/>
    <w:rsid w:val="00272ABC"/>
    <w:rsid w:val="002740A7"/>
    <w:rsid w:val="0027432D"/>
    <w:rsid w:val="00275999"/>
    <w:rsid w:val="00276450"/>
    <w:rsid w:val="0027762C"/>
    <w:rsid w:val="00280D06"/>
    <w:rsid w:val="00281407"/>
    <w:rsid w:val="00281424"/>
    <w:rsid w:val="002830F5"/>
    <w:rsid w:val="00283AB4"/>
    <w:rsid w:val="00283C00"/>
    <w:rsid w:val="00283DFB"/>
    <w:rsid w:val="002850AF"/>
    <w:rsid w:val="00285538"/>
    <w:rsid w:val="00290F16"/>
    <w:rsid w:val="00292888"/>
    <w:rsid w:val="0029343E"/>
    <w:rsid w:val="002946C8"/>
    <w:rsid w:val="002A0798"/>
    <w:rsid w:val="002A0BE1"/>
    <w:rsid w:val="002A1123"/>
    <w:rsid w:val="002A1B8B"/>
    <w:rsid w:val="002A20F0"/>
    <w:rsid w:val="002A30E1"/>
    <w:rsid w:val="002A4055"/>
    <w:rsid w:val="002A574A"/>
    <w:rsid w:val="002A70D7"/>
    <w:rsid w:val="002A7E30"/>
    <w:rsid w:val="002B0EA9"/>
    <w:rsid w:val="002B27C6"/>
    <w:rsid w:val="002B404D"/>
    <w:rsid w:val="002B442D"/>
    <w:rsid w:val="002B4729"/>
    <w:rsid w:val="002B478F"/>
    <w:rsid w:val="002B5099"/>
    <w:rsid w:val="002B50F4"/>
    <w:rsid w:val="002B5F31"/>
    <w:rsid w:val="002B6047"/>
    <w:rsid w:val="002B7122"/>
    <w:rsid w:val="002C39F1"/>
    <w:rsid w:val="002C4CDC"/>
    <w:rsid w:val="002C579D"/>
    <w:rsid w:val="002C5BB7"/>
    <w:rsid w:val="002C698C"/>
    <w:rsid w:val="002D1830"/>
    <w:rsid w:val="002D1B50"/>
    <w:rsid w:val="002D261E"/>
    <w:rsid w:val="002D2C5D"/>
    <w:rsid w:val="002D42F7"/>
    <w:rsid w:val="002D4C3D"/>
    <w:rsid w:val="002D58F7"/>
    <w:rsid w:val="002D593D"/>
    <w:rsid w:val="002D5A1B"/>
    <w:rsid w:val="002D659E"/>
    <w:rsid w:val="002D732A"/>
    <w:rsid w:val="002E0368"/>
    <w:rsid w:val="002E03CB"/>
    <w:rsid w:val="002E0A03"/>
    <w:rsid w:val="002E0EB0"/>
    <w:rsid w:val="002E12EE"/>
    <w:rsid w:val="002E2205"/>
    <w:rsid w:val="002E2A30"/>
    <w:rsid w:val="002E2C00"/>
    <w:rsid w:val="002E2C43"/>
    <w:rsid w:val="002E3FA6"/>
    <w:rsid w:val="002E6B32"/>
    <w:rsid w:val="002E7AB2"/>
    <w:rsid w:val="002E7CC6"/>
    <w:rsid w:val="002E7CCE"/>
    <w:rsid w:val="002F01EF"/>
    <w:rsid w:val="002F321B"/>
    <w:rsid w:val="002F4A75"/>
    <w:rsid w:val="002F4C67"/>
    <w:rsid w:val="002F5897"/>
    <w:rsid w:val="002F6099"/>
    <w:rsid w:val="002F764D"/>
    <w:rsid w:val="002F765F"/>
    <w:rsid w:val="002F78EB"/>
    <w:rsid w:val="002F7B78"/>
    <w:rsid w:val="00301960"/>
    <w:rsid w:val="003020F2"/>
    <w:rsid w:val="00302293"/>
    <w:rsid w:val="00303146"/>
    <w:rsid w:val="00303C52"/>
    <w:rsid w:val="00304A0D"/>
    <w:rsid w:val="00305189"/>
    <w:rsid w:val="0030648B"/>
    <w:rsid w:val="00306682"/>
    <w:rsid w:val="00307122"/>
    <w:rsid w:val="00307537"/>
    <w:rsid w:val="00307788"/>
    <w:rsid w:val="00311311"/>
    <w:rsid w:val="00311FA1"/>
    <w:rsid w:val="003148FC"/>
    <w:rsid w:val="00317517"/>
    <w:rsid w:val="00317518"/>
    <w:rsid w:val="00320131"/>
    <w:rsid w:val="003203A9"/>
    <w:rsid w:val="003208E7"/>
    <w:rsid w:val="003236D2"/>
    <w:rsid w:val="00323DB9"/>
    <w:rsid w:val="00323FA0"/>
    <w:rsid w:val="003240D7"/>
    <w:rsid w:val="0032546F"/>
    <w:rsid w:val="003257BD"/>
    <w:rsid w:val="00326FC8"/>
    <w:rsid w:val="003277C9"/>
    <w:rsid w:val="00327FF1"/>
    <w:rsid w:val="00330148"/>
    <w:rsid w:val="00331608"/>
    <w:rsid w:val="0033376C"/>
    <w:rsid w:val="00334D49"/>
    <w:rsid w:val="0033590E"/>
    <w:rsid w:val="00335AA3"/>
    <w:rsid w:val="00335B3C"/>
    <w:rsid w:val="00335C2B"/>
    <w:rsid w:val="00335D06"/>
    <w:rsid w:val="0034191F"/>
    <w:rsid w:val="00342E8D"/>
    <w:rsid w:val="00343057"/>
    <w:rsid w:val="00343ECD"/>
    <w:rsid w:val="0034430B"/>
    <w:rsid w:val="00344A2E"/>
    <w:rsid w:val="00344C66"/>
    <w:rsid w:val="00345B86"/>
    <w:rsid w:val="00345C54"/>
    <w:rsid w:val="00346872"/>
    <w:rsid w:val="00347AE3"/>
    <w:rsid w:val="00350990"/>
    <w:rsid w:val="0035128D"/>
    <w:rsid w:val="00351604"/>
    <w:rsid w:val="00352256"/>
    <w:rsid w:val="00352784"/>
    <w:rsid w:val="003557DB"/>
    <w:rsid w:val="003575F3"/>
    <w:rsid w:val="00361875"/>
    <w:rsid w:val="00362DD7"/>
    <w:rsid w:val="00364BBD"/>
    <w:rsid w:val="003663F8"/>
    <w:rsid w:val="003665AA"/>
    <w:rsid w:val="00366704"/>
    <w:rsid w:val="00370CD2"/>
    <w:rsid w:val="003712ED"/>
    <w:rsid w:val="0037192A"/>
    <w:rsid w:val="00371F0C"/>
    <w:rsid w:val="003720FC"/>
    <w:rsid w:val="00372AE0"/>
    <w:rsid w:val="003752DF"/>
    <w:rsid w:val="00377815"/>
    <w:rsid w:val="00377836"/>
    <w:rsid w:val="00380ED8"/>
    <w:rsid w:val="00381C42"/>
    <w:rsid w:val="0038259B"/>
    <w:rsid w:val="00382E8A"/>
    <w:rsid w:val="0038546C"/>
    <w:rsid w:val="003854DB"/>
    <w:rsid w:val="003860B4"/>
    <w:rsid w:val="00386F2B"/>
    <w:rsid w:val="00390C64"/>
    <w:rsid w:val="003917A2"/>
    <w:rsid w:val="00392C9D"/>
    <w:rsid w:val="00392E93"/>
    <w:rsid w:val="00392F89"/>
    <w:rsid w:val="0039402C"/>
    <w:rsid w:val="003948FB"/>
    <w:rsid w:val="003953DB"/>
    <w:rsid w:val="00395782"/>
    <w:rsid w:val="003957E3"/>
    <w:rsid w:val="0039657E"/>
    <w:rsid w:val="003967DD"/>
    <w:rsid w:val="00396827"/>
    <w:rsid w:val="00396BAA"/>
    <w:rsid w:val="00396F08"/>
    <w:rsid w:val="003975EE"/>
    <w:rsid w:val="003978B9"/>
    <w:rsid w:val="003A2D0C"/>
    <w:rsid w:val="003A327A"/>
    <w:rsid w:val="003A36D8"/>
    <w:rsid w:val="003A41B4"/>
    <w:rsid w:val="003A537D"/>
    <w:rsid w:val="003A734A"/>
    <w:rsid w:val="003B0607"/>
    <w:rsid w:val="003B09CA"/>
    <w:rsid w:val="003B1948"/>
    <w:rsid w:val="003B3081"/>
    <w:rsid w:val="003B3643"/>
    <w:rsid w:val="003B386E"/>
    <w:rsid w:val="003B38AB"/>
    <w:rsid w:val="003B3D10"/>
    <w:rsid w:val="003B42A6"/>
    <w:rsid w:val="003B4939"/>
    <w:rsid w:val="003B4C55"/>
    <w:rsid w:val="003B550E"/>
    <w:rsid w:val="003C1A49"/>
    <w:rsid w:val="003C2E0A"/>
    <w:rsid w:val="003C3F19"/>
    <w:rsid w:val="003C5206"/>
    <w:rsid w:val="003C5E04"/>
    <w:rsid w:val="003C5EB2"/>
    <w:rsid w:val="003C616C"/>
    <w:rsid w:val="003D06E1"/>
    <w:rsid w:val="003D0C9F"/>
    <w:rsid w:val="003D1654"/>
    <w:rsid w:val="003D1889"/>
    <w:rsid w:val="003D1B68"/>
    <w:rsid w:val="003D1E7E"/>
    <w:rsid w:val="003D24D8"/>
    <w:rsid w:val="003D3282"/>
    <w:rsid w:val="003D7D97"/>
    <w:rsid w:val="003E028C"/>
    <w:rsid w:val="003E20B1"/>
    <w:rsid w:val="003E3A61"/>
    <w:rsid w:val="003E4E1A"/>
    <w:rsid w:val="003E5A2D"/>
    <w:rsid w:val="003E6FA8"/>
    <w:rsid w:val="003E79BA"/>
    <w:rsid w:val="003F10EC"/>
    <w:rsid w:val="003F31E2"/>
    <w:rsid w:val="003F410D"/>
    <w:rsid w:val="003F623C"/>
    <w:rsid w:val="003F65E7"/>
    <w:rsid w:val="003F761E"/>
    <w:rsid w:val="004028F1"/>
    <w:rsid w:val="00402CD0"/>
    <w:rsid w:val="00404DA2"/>
    <w:rsid w:val="00406436"/>
    <w:rsid w:val="0040733E"/>
    <w:rsid w:val="004079D1"/>
    <w:rsid w:val="00411292"/>
    <w:rsid w:val="00412654"/>
    <w:rsid w:val="00413061"/>
    <w:rsid w:val="00414245"/>
    <w:rsid w:val="004154FE"/>
    <w:rsid w:val="004159B2"/>
    <w:rsid w:val="00415A21"/>
    <w:rsid w:val="004162F2"/>
    <w:rsid w:val="00416A96"/>
    <w:rsid w:val="00416EF9"/>
    <w:rsid w:val="00417417"/>
    <w:rsid w:val="004207DE"/>
    <w:rsid w:val="00420B6B"/>
    <w:rsid w:val="0042158E"/>
    <w:rsid w:val="00421EEA"/>
    <w:rsid w:val="0042200C"/>
    <w:rsid w:val="0042229C"/>
    <w:rsid w:val="00423901"/>
    <w:rsid w:val="004248D1"/>
    <w:rsid w:val="00426592"/>
    <w:rsid w:val="00426C11"/>
    <w:rsid w:val="00427CBC"/>
    <w:rsid w:val="0043065E"/>
    <w:rsid w:val="004320E6"/>
    <w:rsid w:val="00432854"/>
    <w:rsid w:val="00432E00"/>
    <w:rsid w:val="0043385A"/>
    <w:rsid w:val="00436B71"/>
    <w:rsid w:val="00437A49"/>
    <w:rsid w:val="004403E8"/>
    <w:rsid w:val="004416BD"/>
    <w:rsid w:val="00442AA8"/>
    <w:rsid w:val="00442D08"/>
    <w:rsid w:val="004436C4"/>
    <w:rsid w:val="0044403C"/>
    <w:rsid w:val="00444B35"/>
    <w:rsid w:val="00446BBF"/>
    <w:rsid w:val="0045077F"/>
    <w:rsid w:val="00451AA4"/>
    <w:rsid w:val="00453D22"/>
    <w:rsid w:val="00453D4B"/>
    <w:rsid w:val="004550EB"/>
    <w:rsid w:val="00455CDB"/>
    <w:rsid w:val="00456885"/>
    <w:rsid w:val="0045709C"/>
    <w:rsid w:val="00457AA7"/>
    <w:rsid w:val="00457AC2"/>
    <w:rsid w:val="00457B15"/>
    <w:rsid w:val="004606FB"/>
    <w:rsid w:val="00460D96"/>
    <w:rsid w:val="00461248"/>
    <w:rsid w:val="00461499"/>
    <w:rsid w:val="004619C1"/>
    <w:rsid w:val="0046210A"/>
    <w:rsid w:val="004621C1"/>
    <w:rsid w:val="00462B95"/>
    <w:rsid w:val="00462DF0"/>
    <w:rsid w:val="00462F2C"/>
    <w:rsid w:val="004636FE"/>
    <w:rsid w:val="00463A92"/>
    <w:rsid w:val="00465561"/>
    <w:rsid w:val="00466F7F"/>
    <w:rsid w:val="0046725D"/>
    <w:rsid w:val="004679B6"/>
    <w:rsid w:val="00467F61"/>
    <w:rsid w:val="00472292"/>
    <w:rsid w:val="00472811"/>
    <w:rsid w:val="0047366A"/>
    <w:rsid w:val="00473908"/>
    <w:rsid w:val="00473968"/>
    <w:rsid w:val="004742EB"/>
    <w:rsid w:val="00476102"/>
    <w:rsid w:val="00476B3B"/>
    <w:rsid w:val="00476C04"/>
    <w:rsid w:val="00477AA6"/>
    <w:rsid w:val="00480712"/>
    <w:rsid w:val="0048235B"/>
    <w:rsid w:val="00483AD4"/>
    <w:rsid w:val="00484A10"/>
    <w:rsid w:val="00485B62"/>
    <w:rsid w:val="00485D18"/>
    <w:rsid w:val="00486C0A"/>
    <w:rsid w:val="00487350"/>
    <w:rsid w:val="00487BD5"/>
    <w:rsid w:val="00490348"/>
    <w:rsid w:val="00495CDE"/>
    <w:rsid w:val="004B0256"/>
    <w:rsid w:val="004B04DB"/>
    <w:rsid w:val="004B0D83"/>
    <w:rsid w:val="004B1F34"/>
    <w:rsid w:val="004B2402"/>
    <w:rsid w:val="004B2414"/>
    <w:rsid w:val="004B5162"/>
    <w:rsid w:val="004B647B"/>
    <w:rsid w:val="004B6CE7"/>
    <w:rsid w:val="004B6D68"/>
    <w:rsid w:val="004C0C32"/>
    <w:rsid w:val="004C16D2"/>
    <w:rsid w:val="004C29E2"/>
    <w:rsid w:val="004C31D2"/>
    <w:rsid w:val="004C4631"/>
    <w:rsid w:val="004C4CBB"/>
    <w:rsid w:val="004C66A5"/>
    <w:rsid w:val="004C7F53"/>
    <w:rsid w:val="004D056E"/>
    <w:rsid w:val="004D2D00"/>
    <w:rsid w:val="004D33F2"/>
    <w:rsid w:val="004D485A"/>
    <w:rsid w:val="004D7D2B"/>
    <w:rsid w:val="004E0E56"/>
    <w:rsid w:val="004E1EFC"/>
    <w:rsid w:val="004E2FC4"/>
    <w:rsid w:val="004E3B6D"/>
    <w:rsid w:val="004F1620"/>
    <w:rsid w:val="004F4F5B"/>
    <w:rsid w:val="004F5643"/>
    <w:rsid w:val="004F5D51"/>
    <w:rsid w:val="004F707B"/>
    <w:rsid w:val="0050108D"/>
    <w:rsid w:val="00501612"/>
    <w:rsid w:val="00502F1B"/>
    <w:rsid w:val="0050366C"/>
    <w:rsid w:val="0050434B"/>
    <w:rsid w:val="005049DA"/>
    <w:rsid w:val="00504F89"/>
    <w:rsid w:val="005053DE"/>
    <w:rsid w:val="0050736C"/>
    <w:rsid w:val="00510A35"/>
    <w:rsid w:val="00511B8A"/>
    <w:rsid w:val="005123D0"/>
    <w:rsid w:val="005138CF"/>
    <w:rsid w:val="00513B7C"/>
    <w:rsid w:val="00515EDD"/>
    <w:rsid w:val="00516126"/>
    <w:rsid w:val="00516981"/>
    <w:rsid w:val="00517164"/>
    <w:rsid w:val="00517CE8"/>
    <w:rsid w:val="005208C4"/>
    <w:rsid w:val="00520EFC"/>
    <w:rsid w:val="005229B7"/>
    <w:rsid w:val="0052362F"/>
    <w:rsid w:val="0052365F"/>
    <w:rsid w:val="00524E79"/>
    <w:rsid w:val="00525698"/>
    <w:rsid w:val="0052580A"/>
    <w:rsid w:val="005264E2"/>
    <w:rsid w:val="005275D5"/>
    <w:rsid w:val="0052770E"/>
    <w:rsid w:val="00530788"/>
    <w:rsid w:val="0053232E"/>
    <w:rsid w:val="00532A2E"/>
    <w:rsid w:val="00533046"/>
    <w:rsid w:val="005346E2"/>
    <w:rsid w:val="00536127"/>
    <w:rsid w:val="00536637"/>
    <w:rsid w:val="0053717E"/>
    <w:rsid w:val="00537B23"/>
    <w:rsid w:val="005402CA"/>
    <w:rsid w:val="005406CC"/>
    <w:rsid w:val="00541A54"/>
    <w:rsid w:val="00542F30"/>
    <w:rsid w:val="00543900"/>
    <w:rsid w:val="0054451E"/>
    <w:rsid w:val="005454C5"/>
    <w:rsid w:val="005457B9"/>
    <w:rsid w:val="00546BB4"/>
    <w:rsid w:val="005478E9"/>
    <w:rsid w:val="00547A24"/>
    <w:rsid w:val="00547A6E"/>
    <w:rsid w:val="00547D94"/>
    <w:rsid w:val="0055092E"/>
    <w:rsid w:val="00554099"/>
    <w:rsid w:val="005546D1"/>
    <w:rsid w:val="00554785"/>
    <w:rsid w:val="00554CDE"/>
    <w:rsid w:val="00556716"/>
    <w:rsid w:val="00556C8E"/>
    <w:rsid w:val="00557311"/>
    <w:rsid w:val="00557555"/>
    <w:rsid w:val="005615DA"/>
    <w:rsid w:val="00562589"/>
    <w:rsid w:val="0056325B"/>
    <w:rsid w:val="00563638"/>
    <w:rsid w:val="00563978"/>
    <w:rsid w:val="00564E68"/>
    <w:rsid w:val="00565C02"/>
    <w:rsid w:val="00565FC0"/>
    <w:rsid w:val="0057291C"/>
    <w:rsid w:val="005742D3"/>
    <w:rsid w:val="005765C9"/>
    <w:rsid w:val="0057714A"/>
    <w:rsid w:val="0057762F"/>
    <w:rsid w:val="0058048E"/>
    <w:rsid w:val="005804F2"/>
    <w:rsid w:val="00581188"/>
    <w:rsid w:val="00581CBC"/>
    <w:rsid w:val="00581EC8"/>
    <w:rsid w:val="005837D3"/>
    <w:rsid w:val="005847D2"/>
    <w:rsid w:val="005859D8"/>
    <w:rsid w:val="00586647"/>
    <w:rsid w:val="00586F60"/>
    <w:rsid w:val="00587BEA"/>
    <w:rsid w:val="0059084A"/>
    <w:rsid w:val="0059223C"/>
    <w:rsid w:val="00592857"/>
    <w:rsid w:val="00592F76"/>
    <w:rsid w:val="005942F5"/>
    <w:rsid w:val="00595164"/>
    <w:rsid w:val="00597E1C"/>
    <w:rsid w:val="005A0079"/>
    <w:rsid w:val="005A0ABC"/>
    <w:rsid w:val="005A362F"/>
    <w:rsid w:val="005A408D"/>
    <w:rsid w:val="005A4A71"/>
    <w:rsid w:val="005A5281"/>
    <w:rsid w:val="005A5318"/>
    <w:rsid w:val="005A5AF5"/>
    <w:rsid w:val="005A6514"/>
    <w:rsid w:val="005B00CC"/>
    <w:rsid w:val="005B0FD5"/>
    <w:rsid w:val="005B13B7"/>
    <w:rsid w:val="005B1FFE"/>
    <w:rsid w:val="005B2529"/>
    <w:rsid w:val="005B3AEC"/>
    <w:rsid w:val="005B5652"/>
    <w:rsid w:val="005B6157"/>
    <w:rsid w:val="005B67D3"/>
    <w:rsid w:val="005B6F70"/>
    <w:rsid w:val="005B7458"/>
    <w:rsid w:val="005B76EB"/>
    <w:rsid w:val="005B7ADF"/>
    <w:rsid w:val="005C0A4B"/>
    <w:rsid w:val="005C0E5D"/>
    <w:rsid w:val="005C119E"/>
    <w:rsid w:val="005C1AA1"/>
    <w:rsid w:val="005C1DCE"/>
    <w:rsid w:val="005C2F3C"/>
    <w:rsid w:val="005C4C65"/>
    <w:rsid w:val="005C4CD9"/>
    <w:rsid w:val="005C556F"/>
    <w:rsid w:val="005C5C22"/>
    <w:rsid w:val="005C5D49"/>
    <w:rsid w:val="005C6478"/>
    <w:rsid w:val="005C6E58"/>
    <w:rsid w:val="005D1714"/>
    <w:rsid w:val="005D17A5"/>
    <w:rsid w:val="005D2460"/>
    <w:rsid w:val="005D2FA4"/>
    <w:rsid w:val="005D3A68"/>
    <w:rsid w:val="005D43CA"/>
    <w:rsid w:val="005D4406"/>
    <w:rsid w:val="005D450B"/>
    <w:rsid w:val="005D69FC"/>
    <w:rsid w:val="005D75AD"/>
    <w:rsid w:val="005D78BE"/>
    <w:rsid w:val="005D7C69"/>
    <w:rsid w:val="005E0F9A"/>
    <w:rsid w:val="005E23B4"/>
    <w:rsid w:val="005E30D0"/>
    <w:rsid w:val="005E31AE"/>
    <w:rsid w:val="005E4442"/>
    <w:rsid w:val="005E4C5C"/>
    <w:rsid w:val="005E5F7A"/>
    <w:rsid w:val="005E6579"/>
    <w:rsid w:val="005E65D0"/>
    <w:rsid w:val="005F28D0"/>
    <w:rsid w:val="005F3B4D"/>
    <w:rsid w:val="005F6852"/>
    <w:rsid w:val="005F7FBC"/>
    <w:rsid w:val="00600218"/>
    <w:rsid w:val="0060057E"/>
    <w:rsid w:val="006005AE"/>
    <w:rsid w:val="00600B10"/>
    <w:rsid w:val="00603A60"/>
    <w:rsid w:val="00604B8E"/>
    <w:rsid w:val="0060552B"/>
    <w:rsid w:val="00606104"/>
    <w:rsid w:val="00607059"/>
    <w:rsid w:val="00610848"/>
    <w:rsid w:val="00610DB4"/>
    <w:rsid w:val="00612756"/>
    <w:rsid w:val="00612783"/>
    <w:rsid w:val="006135C9"/>
    <w:rsid w:val="00613B08"/>
    <w:rsid w:val="00614790"/>
    <w:rsid w:val="006147E8"/>
    <w:rsid w:val="00614D4F"/>
    <w:rsid w:val="00615132"/>
    <w:rsid w:val="0061514D"/>
    <w:rsid w:val="006154F8"/>
    <w:rsid w:val="00616871"/>
    <w:rsid w:val="00617885"/>
    <w:rsid w:val="00621447"/>
    <w:rsid w:val="006218C2"/>
    <w:rsid w:val="006225A3"/>
    <w:rsid w:val="00622D20"/>
    <w:rsid w:val="006239CA"/>
    <w:rsid w:val="006261C6"/>
    <w:rsid w:val="00627AB6"/>
    <w:rsid w:val="00627E8C"/>
    <w:rsid w:val="00630792"/>
    <w:rsid w:val="00632188"/>
    <w:rsid w:val="00632971"/>
    <w:rsid w:val="00632CFB"/>
    <w:rsid w:val="00634706"/>
    <w:rsid w:val="00634AF7"/>
    <w:rsid w:val="006412D7"/>
    <w:rsid w:val="0064372E"/>
    <w:rsid w:val="00643C39"/>
    <w:rsid w:val="00644E35"/>
    <w:rsid w:val="0064576C"/>
    <w:rsid w:val="00645DEC"/>
    <w:rsid w:val="00645EE9"/>
    <w:rsid w:val="00650227"/>
    <w:rsid w:val="0065073A"/>
    <w:rsid w:val="00650EDA"/>
    <w:rsid w:val="00651506"/>
    <w:rsid w:val="0065186D"/>
    <w:rsid w:val="0065402C"/>
    <w:rsid w:val="00656A45"/>
    <w:rsid w:val="0065715B"/>
    <w:rsid w:val="0065733A"/>
    <w:rsid w:val="006625DD"/>
    <w:rsid w:val="006630C4"/>
    <w:rsid w:val="0066377B"/>
    <w:rsid w:val="00664CB6"/>
    <w:rsid w:val="00664E38"/>
    <w:rsid w:val="00666139"/>
    <w:rsid w:val="00666E24"/>
    <w:rsid w:val="00667BF0"/>
    <w:rsid w:val="00667F8B"/>
    <w:rsid w:val="00672405"/>
    <w:rsid w:val="00673E9E"/>
    <w:rsid w:val="00674A54"/>
    <w:rsid w:val="00675DF1"/>
    <w:rsid w:val="00676E25"/>
    <w:rsid w:val="0068035E"/>
    <w:rsid w:val="00681639"/>
    <w:rsid w:val="00681A30"/>
    <w:rsid w:val="006845A1"/>
    <w:rsid w:val="006858B2"/>
    <w:rsid w:val="00686396"/>
    <w:rsid w:val="00690D1E"/>
    <w:rsid w:val="00691CD4"/>
    <w:rsid w:val="00692055"/>
    <w:rsid w:val="006926C2"/>
    <w:rsid w:val="00694F22"/>
    <w:rsid w:val="00695558"/>
    <w:rsid w:val="00697BFF"/>
    <w:rsid w:val="006A0833"/>
    <w:rsid w:val="006A0A57"/>
    <w:rsid w:val="006A0CD4"/>
    <w:rsid w:val="006A165D"/>
    <w:rsid w:val="006A1F79"/>
    <w:rsid w:val="006A258E"/>
    <w:rsid w:val="006A4679"/>
    <w:rsid w:val="006A4720"/>
    <w:rsid w:val="006A7BFD"/>
    <w:rsid w:val="006B014C"/>
    <w:rsid w:val="006B1C4E"/>
    <w:rsid w:val="006B2F6D"/>
    <w:rsid w:val="006B39DD"/>
    <w:rsid w:val="006B3FA9"/>
    <w:rsid w:val="006B5082"/>
    <w:rsid w:val="006B6D8F"/>
    <w:rsid w:val="006B7BD2"/>
    <w:rsid w:val="006B7D88"/>
    <w:rsid w:val="006C0704"/>
    <w:rsid w:val="006C20A4"/>
    <w:rsid w:val="006C235C"/>
    <w:rsid w:val="006C365B"/>
    <w:rsid w:val="006C3991"/>
    <w:rsid w:val="006C3D22"/>
    <w:rsid w:val="006C3F8E"/>
    <w:rsid w:val="006C4446"/>
    <w:rsid w:val="006C5E4A"/>
    <w:rsid w:val="006C5EEE"/>
    <w:rsid w:val="006C5F38"/>
    <w:rsid w:val="006C6603"/>
    <w:rsid w:val="006C6774"/>
    <w:rsid w:val="006C770A"/>
    <w:rsid w:val="006D09CB"/>
    <w:rsid w:val="006D3C3E"/>
    <w:rsid w:val="006D3FF1"/>
    <w:rsid w:val="006D4172"/>
    <w:rsid w:val="006D63B9"/>
    <w:rsid w:val="006E08B7"/>
    <w:rsid w:val="006E0E7D"/>
    <w:rsid w:val="006E1043"/>
    <w:rsid w:val="006E197F"/>
    <w:rsid w:val="006E21A8"/>
    <w:rsid w:val="006E3A6A"/>
    <w:rsid w:val="006E3D75"/>
    <w:rsid w:val="006E451F"/>
    <w:rsid w:val="006E4D9E"/>
    <w:rsid w:val="006E55EF"/>
    <w:rsid w:val="006E5DF8"/>
    <w:rsid w:val="006F090A"/>
    <w:rsid w:val="006F28B5"/>
    <w:rsid w:val="006F29F1"/>
    <w:rsid w:val="006F2B42"/>
    <w:rsid w:val="006F2D5B"/>
    <w:rsid w:val="006F3D5E"/>
    <w:rsid w:val="006F44EB"/>
    <w:rsid w:val="006F57E4"/>
    <w:rsid w:val="006F66AD"/>
    <w:rsid w:val="006F67FF"/>
    <w:rsid w:val="006F79C4"/>
    <w:rsid w:val="0070030A"/>
    <w:rsid w:val="0070137D"/>
    <w:rsid w:val="007021A0"/>
    <w:rsid w:val="00702C35"/>
    <w:rsid w:val="00711530"/>
    <w:rsid w:val="00711D57"/>
    <w:rsid w:val="00712010"/>
    <w:rsid w:val="007125E1"/>
    <w:rsid w:val="007133FC"/>
    <w:rsid w:val="00714DBB"/>
    <w:rsid w:val="00716D4D"/>
    <w:rsid w:val="00717EB4"/>
    <w:rsid w:val="00720A74"/>
    <w:rsid w:val="00721BF2"/>
    <w:rsid w:val="0072348D"/>
    <w:rsid w:val="0072485F"/>
    <w:rsid w:val="00724C81"/>
    <w:rsid w:val="00724DF7"/>
    <w:rsid w:val="0072526D"/>
    <w:rsid w:val="007261B2"/>
    <w:rsid w:val="0072718D"/>
    <w:rsid w:val="007276E4"/>
    <w:rsid w:val="007318B2"/>
    <w:rsid w:val="00732E81"/>
    <w:rsid w:val="00734564"/>
    <w:rsid w:val="007348C6"/>
    <w:rsid w:val="00734911"/>
    <w:rsid w:val="00735616"/>
    <w:rsid w:val="00736DE4"/>
    <w:rsid w:val="0074001D"/>
    <w:rsid w:val="00740A60"/>
    <w:rsid w:val="007433CA"/>
    <w:rsid w:val="00743676"/>
    <w:rsid w:val="00746018"/>
    <w:rsid w:val="007475A9"/>
    <w:rsid w:val="00747FA9"/>
    <w:rsid w:val="00750061"/>
    <w:rsid w:val="007502F7"/>
    <w:rsid w:val="00752A31"/>
    <w:rsid w:val="00752C28"/>
    <w:rsid w:val="007545F4"/>
    <w:rsid w:val="00755BF0"/>
    <w:rsid w:val="00756998"/>
    <w:rsid w:val="0075726D"/>
    <w:rsid w:val="00762003"/>
    <w:rsid w:val="007621D6"/>
    <w:rsid w:val="00764AE3"/>
    <w:rsid w:val="00766B8B"/>
    <w:rsid w:val="00767B60"/>
    <w:rsid w:val="00767B7E"/>
    <w:rsid w:val="00770CFD"/>
    <w:rsid w:val="00770EED"/>
    <w:rsid w:val="00773080"/>
    <w:rsid w:val="007731E2"/>
    <w:rsid w:val="00773B18"/>
    <w:rsid w:val="00776AE4"/>
    <w:rsid w:val="00777D01"/>
    <w:rsid w:val="00780A13"/>
    <w:rsid w:val="007810AC"/>
    <w:rsid w:val="00781801"/>
    <w:rsid w:val="00781FB1"/>
    <w:rsid w:val="0078204C"/>
    <w:rsid w:val="0078251A"/>
    <w:rsid w:val="00783D9F"/>
    <w:rsid w:val="00784C99"/>
    <w:rsid w:val="00787B6F"/>
    <w:rsid w:val="00790E7C"/>
    <w:rsid w:val="00794517"/>
    <w:rsid w:val="00794D91"/>
    <w:rsid w:val="00797ABD"/>
    <w:rsid w:val="007A0167"/>
    <w:rsid w:val="007A069E"/>
    <w:rsid w:val="007A08FE"/>
    <w:rsid w:val="007A4A50"/>
    <w:rsid w:val="007A56CB"/>
    <w:rsid w:val="007A5EF7"/>
    <w:rsid w:val="007A63D6"/>
    <w:rsid w:val="007B15DA"/>
    <w:rsid w:val="007B1684"/>
    <w:rsid w:val="007B1A56"/>
    <w:rsid w:val="007B675D"/>
    <w:rsid w:val="007B7615"/>
    <w:rsid w:val="007B773B"/>
    <w:rsid w:val="007C0F57"/>
    <w:rsid w:val="007C12A9"/>
    <w:rsid w:val="007C1F67"/>
    <w:rsid w:val="007C325E"/>
    <w:rsid w:val="007C3A5E"/>
    <w:rsid w:val="007C60DD"/>
    <w:rsid w:val="007C71A3"/>
    <w:rsid w:val="007D020B"/>
    <w:rsid w:val="007D16ED"/>
    <w:rsid w:val="007D1CFD"/>
    <w:rsid w:val="007D3933"/>
    <w:rsid w:val="007D3AFB"/>
    <w:rsid w:val="007D3F8F"/>
    <w:rsid w:val="007D46CF"/>
    <w:rsid w:val="007D4750"/>
    <w:rsid w:val="007D5A4A"/>
    <w:rsid w:val="007D62D9"/>
    <w:rsid w:val="007D631A"/>
    <w:rsid w:val="007D6720"/>
    <w:rsid w:val="007D7582"/>
    <w:rsid w:val="007D7884"/>
    <w:rsid w:val="007E19C1"/>
    <w:rsid w:val="007E355B"/>
    <w:rsid w:val="007E36E9"/>
    <w:rsid w:val="007E3B5F"/>
    <w:rsid w:val="007E44B3"/>
    <w:rsid w:val="007F0114"/>
    <w:rsid w:val="007F0E0D"/>
    <w:rsid w:val="007F0E31"/>
    <w:rsid w:val="007F2820"/>
    <w:rsid w:val="007F3A60"/>
    <w:rsid w:val="007F4957"/>
    <w:rsid w:val="007F514A"/>
    <w:rsid w:val="00800C61"/>
    <w:rsid w:val="00800EEB"/>
    <w:rsid w:val="00801574"/>
    <w:rsid w:val="00801757"/>
    <w:rsid w:val="00801A57"/>
    <w:rsid w:val="00801E82"/>
    <w:rsid w:val="008024B8"/>
    <w:rsid w:val="00802973"/>
    <w:rsid w:val="008043E0"/>
    <w:rsid w:val="008044F1"/>
    <w:rsid w:val="00804A3D"/>
    <w:rsid w:val="00805AB4"/>
    <w:rsid w:val="0080676C"/>
    <w:rsid w:val="00806BCF"/>
    <w:rsid w:val="00807236"/>
    <w:rsid w:val="00811C54"/>
    <w:rsid w:val="008127E8"/>
    <w:rsid w:val="00812DBC"/>
    <w:rsid w:val="00813121"/>
    <w:rsid w:val="00814263"/>
    <w:rsid w:val="008148B9"/>
    <w:rsid w:val="008153D7"/>
    <w:rsid w:val="0081575E"/>
    <w:rsid w:val="00816C37"/>
    <w:rsid w:val="0081728A"/>
    <w:rsid w:val="00817505"/>
    <w:rsid w:val="00817D50"/>
    <w:rsid w:val="008217AF"/>
    <w:rsid w:val="00821C45"/>
    <w:rsid w:val="00822408"/>
    <w:rsid w:val="008228C1"/>
    <w:rsid w:val="0082352A"/>
    <w:rsid w:val="00824585"/>
    <w:rsid w:val="00826ACD"/>
    <w:rsid w:val="008273D8"/>
    <w:rsid w:val="00827B44"/>
    <w:rsid w:val="00827E32"/>
    <w:rsid w:val="00827F53"/>
    <w:rsid w:val="00831791"/>
    <w:rsid w:val="00831F09"/>
    <w:rsid w:val="008321AD"/>
    <w:rsid w:val="00832FE8"/>
    <w:rsid w:val="00834638"/>
    <w:rsid w:val="0083526F"/>
    <w:rsid w:val="008352A4"/>
    <w:rsid w:val="00835732"/>
    <w:rsid w:val="00837D8B"/>
    <w:rsid w:val="00840CF4"/>
    <w:rsid w:val="0084227A"/>
    <w:rsid w:val="00842EF1"/>
    <w:rsid w:val="00844004"/>
    <w:rsid w:val="008443D3"/>
    <w:rsid w:val="00844773"/>
    <w:rsid w:val="00845A76"/>
    <w:rsid w:val="00845E1E"/>
    <w:rsid w:val="00845E57"/>
    <w:rsid w:val="00846202"/>
    <w:rsid w:val="00846ACC"/>
    <w:rsid w:val="00850B8B"/>
    <w:rsid w:val="0085182D"/>
    <w:rsid w:val="00851BC9"/>
    <w:rsid w:val="00852751"/>
    <w:rsid w:val="0085587D"/>
    <w:rsid w:val="00855B6A"/>
    <w:rsid w:val="0086111F"/>
    <w:rsid w:val="0086189C"/>
    <w:rsid w:val="00863753"/>
    <w:rsid w:val="00863F7F"/>
    <w:rsid w:val="00864912"/>
    <w:rsid w:val="008657C3"/>
    <w:rsid w:val="00866C58"/>
    <w:rsid w:val="00867930"/>
    <w:rsid w:val="00867F40"/>
    <w:rsid w:val="0087150E"/>
    <w:rsid w:val="0087238F"/>
    <w:rsid w:val="0087461A"/>
    <w:rsid w:val="008747D1"/>
    <w:rsid w:val="00875047"/>
    <w:rsid w:val="008756E7"/>
    <w:rsid w:val="00875FBF"/>
    <w:rsid w:val="00877965"/>
    <w:rsid w:val="00877FD5"/>
    <w:rsid w:val="0088094A"/>
    <w:rsid w:val="00881604"/>
    <w:rsid w:val="0088479F"/>
    <w:rsid w:val="00885353"/>
    <w:rsid w:val="00885541"/>
    <w:rsid w:val="008869E8"/>
    <w:rsid w:val="00887857"/>
    <w:rsid w:val="00887ADF"/>
    <w:rsid w:val="008919E6"/>
    <w:rsid w:val="0089243C"/>
    <w:rsid w:val="008935D4"/>
    <w:rsid w:val="00894EEB"/>
    <w:rsid w:val="00896473"/>
    <w:rsid w:val="008970EC"/>
    <w:rsid w:val="008A3719"/>
    <w:rsid w:val="008A3E53"/>
    <w:rsid w:val="008A437A"/>
    <w:rsid w:val="008A55ED"/>
    <w:rsid w:val="008A5676"/>
    <w:rsid w:val="008A6357"/>
    <w:rsid w:val="008B01D5"/>
    <w:rsid w:val="008B09F1"/>
    <w:rsid w:val="008B113F"/>
    <w:rsid w:val="008B3CB7"/>
    <w:rsid w:val="008B3ED5"/>
    <w:rsid w:val="008B3F2D"/>
    <w:rsid w:val="008B44F2"/>
    <w:rsid w:val="008B4CB0"/>
    <w:rsid w:val="008B4D23"/>
    <w:rsid w:val="008B4DD5"/>
    <w:rsid w:val="008B517D"/>
    <w:rsid w:val="008B745D"/>
    <w:rsid w:val="008C00AE"/>
    <w:rsid w:val="008C16C7"/>
    <w:rsid w:val="008C1EE9"/>
    <w:rsid w:val="008C3766"/>
    <w:rsid w:val="008C47BE"/>
    <w:rsid w:val="008C5CB1"/>
    <w:rsid w:val="008C6050"/>
    <w:rsid w:val="008D043F"/>
    <w:rsid w:val="008D1498"/>
    <w:rsid w:val="008D165A"/>
    <w:rsid w:val="008D20C2"/>
    <w:rsid w:val="008D3283"/>
    <w:rsid w:val="008D3E71"/>
    <w:rsid w:val="008D4538"/>
    <w:rsid w:val="008D4A1C"/>
    <w:rsid w:val="008D5048"/>
    <w:rsid w:val="008D6252"/>
    <w:rsid w:val="008D6681"/>
    <w:rsid w:val="008D76A6"/>
    <w:rsid w:val="008D7BC3"/>
    <w:rsid w:val="008E0843"/>
    <w:rsid w:val="008E0EEA"/>
    <w:rsid w:val="008E1CBD"/>
    <w:rsid w:val="008E25A8"/>
    <w:rsid w:val="008E2E39"/>
    <w:rsid w:val="008E3885"/>
    <w:rsid w:val="008F130A"/>
    <w:rsid w:val="008F4752"/>
    <w:rsid w:val="008F6609"/>
    <w:rsid w:val="0090363E"/>
    <w:rsid w:val="00903E7E"/>
    <w:rsid w:val="009050FB"/>
    <w:rsid w:val="00905C00"/>
    <w:rsid w:val="00907098"/>
    <w:rsid w:val="00911D64"/>
    <w:rsid w:val="0091288E"/>
    <w:rsid w:val="00912AA4"/>
    <w:rsid w:val="0091571F"/>
    <w:rsid w:val="009157CD"/>
    <w:rsid w:val="00915C82"/>
    <w:rsid w:val="00915EEF"/>
    <w:rsid w:val="00922CE4"/>
    <w:rsid w:val="00923397"/>
    <w:rsid w:val="00923AA2"/>
    <w:rsid w:val="0092500F"/>
    <w:rsid w:val="00925460"/>
    <w:rsid w:val="009266D3"/>
    <w:rsid w:val="0092754F"/>
    <w:rsid w:val="00927FE4"/>
    <w:rsid w:val="00930190"/>
    <w:rsid w:val="00930856"/>
    <w:rsid w:val="009311CF"/>
    <w:rsid w:val="00932011"/>
    <w:rsid w:val="00933D8C"/>
    <w:rsid w:val="0093514C"/>
    <w:rsid w:val="00936463"/>
    <w:rsid w:val="00936485"/>
    <w:rsid w:val="009365A1"/>
    <w:rsid w:val="009405BF"/>
    <w:rsid w:val="00940AC0"/>
    <w:rsid w:val="00940B6E"/>
    <w:rsid w:val="00941044"/>
    <w:rsid w:val="00942093"/>
    <w:rsid w:val="00944278"/>
    <w:rsid w:val="00944DB4"/>
    <w:rsid w:val="0094611D"/>
    <w:rsid w:val="009468D1"/>
    <w:rsid w:val="00946C34"/>
    <w:rsid w:val="00947897"/>
    <w:rsid w:val="009500E5"/>
    <w:rsid w:val="00951EC6"/>
    <w:rsid w:val="0095379E"/>
    <w:rsid w:val="00953968"/>
    <w:rsid w:val="0095455A"/>
    <w:rsid w:val="0095541E"/>
    <w:rsid w:val="00955985"/>
    <w:rsid w:val="00957622"/>
    <w:rsid w:val="00957ADD"/>
    <w:rsid w:val="00957FDF"/>
    <w:rsid w:val="00960AE7"/>
    <w:rsid w:val="00961819"/>
    <w:rsid w:val="009618A7"/>
    <w:rsid w:val="00963421"/>
    <w:rsid w:val="00964334"/>
    <w:rsid w:val="00964755"/>
    <w:rsid w:val="00966383"/>
    <w:rsid w:val="00966A28"/>
    <w:rsid w:val="0097002C"/>
    <w:rsid w:val="00971A64"/>
    <w:rsid w:val="00971EC0"/>
    <w:rsid w:val="009734EA"/>
    <w:rsid w:val="0097555E"/>
    <w:rsid w:val="00977595"/>
    <w:rsid w:val="009808A0"/>
    <w:rsid w:val="00980AF7"/>
    <w:rsid w:val="00985445"/>
    <w:rsid w:val="0098559C"/>
    <w:rsid w:val="00986E69"/>
    <w:rsid w:val="0098774E"/>
    <w:rsid w:val="00987C39"/>
    <w:rsid w:val="009910CE"/>
    <w:rsid w:val="00992153"/>
    <w:rsid w:val="0099360D"/>
    <w:rsid w:val="009939FE"/>
    <w:rsid w:val="00994340"/>
    <w:rsid w:val="009950E2"/>
    <w:rsid w:val="009960DA"/>
    <w:rsid w:val="009A14B9"/>
    <w:rsid w:val="009A1FDD"/>
    <w:rsid w:val="009A2C45"/>
    <w:rsid w:val="009A2E42"/>
    <w:rsid w:val="009A4987"/>
    <w:rsid w:val="009A53E6"/>
    <w:rsid w:val="009A6B94"/>
    <w:rsid w:val="009A6DBA"/>
    <w:rsid w:val="009A7E7E"/>
    <w:rsid w:val="009B092E"/>
    <w:rsid w:val="009B0C97"/>
    <w:rsid w:val="009B0DDC"/>
    <w:rsid w:val="009B0EF6"/>
    <w:rsid w:val="009B2310"/>
    <w:rsid w:val="009B399C"/>
    <w:rsid w:val="009B4018"/>
    <w:rsid w:val="009B4943"/>
    <w:rsid w:val="009B5148"/>
    <w:rsid w:val="009C3396"/>
    <w:rsid w:val="009C44BE"/>
    <w:rsid w:val="009C44FC"/>
    <w:rsid w:val="009C45C5"/>
    <w:rsid w:val="009C7745"/>
    <w:rsid w:val="009C7F0B"/>
    <w:rsid w:val="009D0336"/>
    <w:rsid w:val="009D0545"/>
    <w:rsid w:val="009D158D"/>
    <w:rsid w:val="009D1C52"/>
    <w:rsid w:val="009D22AE"/>
    <w:rsid w:val="009D3A0D"/>
    <w:rsid w:val="009D4E5F"/>
    <w:rsid w:val="009D65E4"/>
    <w:rsid w:val="009D6C05"/>
    <w:rsid w:val="009D6D54"/>
    <w:rsid w:val="009D7E8C"/>
    <w:rsid w:val="009E0604"/>
    <w:rsid w:val="009E111A"/>
    <w:rsid w:val="009E1F60"/>
    <w:rsid w:val="009E4408"/>
    <w:rsid w:val="009E4A32"/>
    <w:rsid w:val="009E6544"/>
    <w:rsid w:val="009E6B31"/>
    <w:rsid w:val="009E7A8B"/>
    <w:rsid w:val="009F1582"/>
    <w:rsid w:val="009F2DE4"/>
    <w:rsid w:val="009F5AA0"/>
    <w:rsid w:val="009F66E9"/>
    <w:rsid w:val="00A0074E"/>
    <w:rsid w:val="00A00815"/>
    <w:rsid w:val="00A01AEF"/>
    <w:rsid w:val="00A03489"/>
    <w:rsid w:val="00A04C2B"/>
    <w:rsid w:val="00A074C5"/>
    <w:rsid w:val="00A10B81"/>
    <w:rsid w:val="00A1104E"/>
    <w:rsid w:val="00A1241B"/>
    <w:rsid w:val="00A135CB"/>
    <w:rsid w:val="00A13A1B"/>
    <w:rsid w:val="00A13FFD"/>
    <w:rsid w:val="00A1496F"/>
    <w:rsid w:val="00A149D9"/>
    <w:rsid w:val="00A162F3"/>
    <w:rsid w:val="00A16EEE"/>
    <w:rsid w:val="00A200A2"/>
    <w:rsid w:val="00A20F40"/>
    <w:rsid w:val="00A24B73"/>
    <w:rsid w:val="00A25913"/>
    <w:rsid w:val="00A2675D"/>
    <w:rsid w:val="00A27D98"/>
    <w:rsid w:val="00A306FF"/>
    <w:rsid w:val="00A3115B"/>
    <w:rsid w:val="00A3162F"/>
    <w:rsid w:val="00A31BAD"/>
    <w:rsid w:val="00A32767"/>
    <w:rsid w:val="00A33187"/>
    <w:rsid w:val="00A342ED"/>
    <w:rsid w:val="00A3447E"/>
    <w:rsid w:val="00A3556B"/>
    <w:rsid w:val="00A35667"/>
    <w:rsid w:val="00A4144E"/>
    <w:rsid w:val="00A43696"/>
    <w:rsid w:val="00A439D6"/>
    <w:rsid w:val="00A44D8F"/>
    <w:rsid w:val="00A4589F"/>
    <w:rsid w:val="00A45963"/>
    <w:rsid w:val="00A45A68"/>
    <w:rsid w:val="00A46500"/>
    <w:rsid w:val="00A467CB"/>
    <w:rsid w:val="00A505EC"/>
    <w:rsid w:val="00A509EE"/>
    <w:rsid w:val="00A51177"/>
    <w:rsid w:val="00A53E54"/>
    <w:rsid w:val="00A53ED6"/>
    <w:rsid w:val="00A54FCF"/>
    <w:rsid w:val="00A6178D"/>
    <w:rsid w:val="00A619BB"/>
    <w:rsid w:val="00A64701"/>
    <w:rsid w:val="00A64EF8"/>
    <w:rsid w:val="00A67043"/>
    <w:rsid w:val="00A67E4C"/>
    <w:rsid w:val="00A71475"/>
    <w:rsid w:val="00A71B6D"/>
    <w:rsid w:val="00A71CEC"/>
    <w:rsid w:val="00A723A0"/>
    <w:rsid w:val="00A74F95"/>
    <w:rsid w:val="00A76E11"/>
    <w:rsid w:val="00A77061"/>
    <w:rsid w:val="00A83802"/>
    <w:rsid w:val="00A84202"/>
    <w:rsid w:val="00A84D0E"/>
    <w:rsid w:val="00A84F51"/>
    <w:rsid w:val="00A85305"/>
    <w:rsid w:val="00A8645E"/>
    <w:rsid w:val="00A8664D"/>
    <w:rsid w:val="00A87090"/>
    <w:rsid w:val="00A87AF5"/>
    <w:rsid w:val="00A87CAA"/>
    <w:rsid w:val="00A87FD2"/>
    <w:rsid w:val="00A9012F"/>
    <w:rsid w:val="00A90EFC"/>
    <w:rsid w:val="00A92C6A"/>
    <w:rsid w:val="00A94944"/>
    <w:rsid w:val="00A960BE"/>
    <w:rsid w:val="00A964E0"/>
    <w:rsid w:val="00A967E5"/>
    <w:rsid w:val="00A968B7"/>
    <w:rsid w:val="00A97587"/>
    <w:rsid w:val="00A97DEB"/>
    <w:rsid w:val="00AA149C"/>
    <w:rsid w:val="00AA1A22"/>
    <w:rsid w:val="00AA2075"/>
    <w:rsid w:val="00AA2320"/>
    <w:rsid w:val="00AA2A08"/>
    <w:rsid w:val="00AA3E29"/>
    <w:rsid w:val="00AA3F37"/>
    <w:rsid w:val="00AA4B65"/>
    <w:rsid w:val="00AA5095"/>
    <w:rsid w:val="00AA5812"/>
    <w:rsid w:val="00AA63B6"/>
    <w:rsid w:val="00AA73E7"/>
    <w:rsid w:val="00AA75C7"/>
    <w:rsid w:val="00AB195D"/>
    <w:rsid w:val="00AB3835"/>
    <w:rsid w:val="00AB44AE"/>
    <w:rsid w:val="00AB695F"/>
    <w:rsid w:val="00AB723B"/>
    <w:rsid w:val="00AC051E"/>
    <w:rsid w:val="00AC07FB"/>
    <w:rsid w:val="00AC0EEB"/>
    <w:rsid w:val="00AC199D"/>
    <w:rsid w:val="00AC1E66"/>
    <w:rsid w:val="00AC2304"/>
    <w:rsid w:val="00AC27B7"/>
    <w:rsid w:val="00AC42DE"/>
    <w:rsid w:val="00AC4E11"/>
    <w:rsid w:val="00AC6402"/>
    <w:rsid w:val="00AC7805"/>
    <w:rsid w:val="00AC7C62"/>
    <w:rsid w:val="00AC7E6E"/>
    <w:rsid w:val="00AD1D93"/>
    <w:rsid w:val="00AD677F"/>
    <w:rsid w:val="00AD757D"/>
    <w:rsid w:val="00AE09A9"/>
    <w:rsid w:val="00AE31C7"/>
    <w:rsid w:val="00AE41D0"/>
    <w:rsid w:val="00AE4D5E"/>
    <w:rsid w:val="00AE4DB0"/>
    <w:rsid w:val="00AE5309"/>
    <w:rsid w:val="00AE6B3D"/>
    <w:rsid w:val="00AE6CAD"/>
    <w:rsid w:val="00AE7821"/>
    <w:rsid w:val="00AF0868"/>
    <w:rsid w:val="00AF1B07"/>
    <w:rsid w:val="00AF3094"/>
    <w:rsid w:val="00AF3313"/>
    <w:rsid w:val="00AF482D"/>
    <w:rsid w:val="00AF4CC3"/>
    <w:rsid w:val="00AF505B"/>
    <w:rsid w:val="00B0075E"/>
    <w:rsid w:val="00B01463"/>
    <w:rsid w:val="00B01A85"/>
    <w:rsid w:val="00B031CB"/>
    <w:rsid w:val="00B035B4"/>
    <w:rsid w:val="00B0468C"/>
    <w:rsid w:val="00B0468F"/>
    <w:rsid w:val="00B04CC7"/>
    <w:rsid w:val="00B06F65"/>
    <w:rsid w:val="00B075DD"/>
    <w:rsid w:val="00B07BC4"/>
    <w:rsid w:val="00B112ED"/>
    <w:rsid w:val="00B11995"/>
    <w:rsid w:val="00B11CC7"/>
    <w:rsid w:val="00B12111"/>
    <w:rsid w:val="00B1219A"/>
    <w:rsid w:val="00B12D81"/>
    <w:rsid w:val="00B13718"/>
    <w:rsid w:val="00B13B11"/>
    <w:rsid w:val="00B13EDA"/>
    <w:rsid w:val="00B142D6"/>
    <w:rsid w:val="00B14E6B"/>
    <w:rsid w:val="00B14EC5"/>
    <w:rsid w:val="00B15B59"/>
    <w:rsid w:val="00B15D1D"/>
    <w:rsid w:val="00B16B40"/>
    <w:rsid w:val="00B2054D"/>
    <w:rsid w:val="00B20B32"/>
    <w:rsid w:val="00B20E3E"/>
    <w:rsid w:val="00B21299"/>
    <w:rsid w:val="00B220E7"/>
    <w:rsid w:val="00B2276B"/>
    <w:rsid w:val="00B23FAC"/>
    <w:rsid w:val="00B258E7"/>
    <w:rsid w:val="00B26600"/>
    <w:rsid w:val="00B277F8"/>
    <w:rsid w:val="00B3049F"/>
    <w:rsid w:val="00B30A48"/>
    <w:rsid w:val="00B323D9"/>
    <w:rsid w:val="00B32482"/>
    <w:rsid w:val="00B350E4"/>
    <w:rsid w:val="00B3512D"/>
    <w:rsid w:val="00B35C50"/>
    <w:rsid w:val="00B369AF"/>
    <w:rsid w:val="00B369DC"/>
    <w:rsid w:val="00B40CDC"/>
    <w:rsid w:val="00B429C4"/>
    <w:rsid w:val="00B431FC"/>
    <w:rsid w:val="00B43C45"/>
    <w:rsid w:val="00B468A1"/>
    <w:rsid w:val="00B46C43"/>
    <w:rsid w:val="00B47FCE"/>
    <w:rsid w:val="00B508F3"/>
    <w:rsid w:val="00B50C14"/>
    <w:rsid w:val="00B523D8"/>
    <w:rsid w:val="00B52CB3"/>
    <w:rsid w:val="00B54565"/>
    <w:rsid w:val="00B54585"/>
    <w:rsid w:val="00B553E2"/>
    <w:rsid w:val="00B606CE"/>
    <w:rsid w:val="00B60E29"/>
    <w:rsid w:val="00B6289D"/>
    <w:rsid w:val="00B64F1D"/>
    <w:rsid w:val="00B658FF"/>
    <w:rsid w:val="00B659A5"/>
    <w:rsid w:val="00B662CA"/>
    <w:rsid w:val="00B674B7"/>
    <w:rsid w:val="00B67E19"/>
    <w:rsid w:val="00B71616"/>
    <w:rsid w:val="00B71C4E"/>
    <w:rsid w:val="00B72169"/>
    <w:rsid w:val="00B72B3C"/>
    <w:rsid w:val="00B72C81"/>
    <w:rsid w:val="00B75DA0"/>
    <w:rsid w:val="00B77F61"/>
    <w:rsid w:val="00B80A00"/>
    <w:rsid w:val="00B80C0C"/>
    <w:rsid w:val="00B82620"/>
    <w:rsid w:val="00B8402F"/>
    <w:rsid w:val="00B84D9B"/>
    <w:rsid w:val="00B87257"/>
    <w:rsid w:val="00B91189"/>
    <w:rsid w:val="00B92472"/>
    <w:rsid w:val="00B928AD"/>
    <w:rsid w:val="00B931AD"/>
    <w:rsid w:val="00B93B8B"/>
    <w:rsid w:val="00B942DD"/>
    <w:rsid w:val="00B97112"/>
    <w:rsid w:val="00BA0737"/>
    <w:rsid w:val="00BA0917"/>
    <w:rsid w:val="00BA0F2C"/>
    <w:rsid w:val="00BA229F"/>
    <w:rsid w:val="00BA240E"/>
    <w:rsid w:val="00BA3B61"/>
    <w:rsid w:val="00BA3D89"/>
    <w:rsid w:val="00BA43B7"/>
    <w:rsid w:val="00BA5058"/>
    <w:rsid w:val="00BA5806"/>
    <w:rsid w:val="00BA5CF7"/>
    <w:rsid w:val="00BA70E5"/>
    <w:rsid w:val="00BA75B2"/>
    <w:rsid w:val="00BA7B24"/>
    <w:rsid w:val="00BA7EA9"/>
    <w:rsid w:val="00BB0618"/>
    <w:rsid w:val="00BB2356"/>
    <w:rsid w:val="00BB3174"/>
    <w:rsid w:val="00BB4034"/>
    <w:rsid w:val="00BB5364"/>
    <w:rsid w:val="00BB6121"/>
    <w:rsid w:val="00BC040A"/>
    <w:rsid w:val="00BC0EA9"/>
    <w:rsid w:val="00BC1239"/>
    <w:rsid w:val="00BC2CA0"/>
    <w:rsid w:val="00BC45B6"/>
    <w:rsid w:val="00BC60F5"/>
    <w:rsid w:val="00BC7E76"/>
    <w:rsid w:val="00BD0C52"/>
    <w:rsid w:val="00BD3159"/>
    <w:rsid w:val="00BD5C75"/>
    <w:rsid w:val="00BD74C4"/>
    <w:rsid w:val="00BE015A"/>
    <w:rsid w:val="00BE125E"/>
    <w:rsid w:val="00BE1310"/>
    <w:rsid w:val="00BE1B71"/>
    <w:rsid w:val="00BE24A0"/>
    <w:rsid w:val="00BE3A6F"/>
    <w:rsid w:val="00BE42E0"/>
    <w:rsid w:val="00BE4498"/>
    <w:rsid w:val="00BE486C"/>
    <w:rsid w:val="00BF07B9"/>
    <w:rsid w:val="00BF1E2F"/>
    <w:rsid w:val="00BF28C0"/>
    <w:rsid w:val="00BF2BEA"/>
    <w:rsid w:val="00BF3AA8"/>
    <w:rsid w:val="00BF5075"/>
    <w:rsid w:val="00BF57C4"/>
    <w:rsid w:val="00BF6DFB"/>
    <w:rsid w:val="00BF75F8"/>
    <w:rsid w:val="00BF797F"/>
    <w:rsid w:val="00C008B8"/>
    <w:rsid w:val="00C0134C"/>
    <w:rsid w:val="00C0256F"/>
    <w:rsid w:val="00C03571"/>
    <w:rsid w:val="00C049D5"/>
    <w:rsid w:val="00C05B03"/>
    <w:rsid w:val="00C0630B"/>
    <w:rsid w:val="00C100EE"/>
    <w:rsid w:val="00C10D79"/>
    <w:rsid w:val="00C11071"/>
    <w:rsid w:val="00C115DA"/>
    <w:rsid w:val="00C12015"/>
    <w:rsid w:val="00C122DE"/>
    <w:rsid w:val="00C133BD"/>
    <w:rsid w:val="00C13FAB"/>
    <w:rsid w:val="00C14220"/>
    <w:rsid w:val="00C14F2A"/>
    <w:rsid w:val="00C15106"/>
    <w:rsid w:val="00C1607B"/>
    <w:rsid w:val="00C16D81"/>
    <w:rsid w:val="00C175E0"/>
    <w:rsid w:val="00C210CB"/>
    <w:rsid w:val="00C22AFB"/>
    <w:rsid w:val="00C23C9A"/>
    <w:rsid w:val="00C240C4"/>
    <w:rsid w:val="00C24312"/>
    <w:rsid w:val="00C24C9B"/>
    <w:rsid w:val="00C262B4"/>
    <w:rsid w:val="00C26663"/>
    <w:rsid w:val="00C303A7"/>
    <w:rsid w:val="00C30FB3"/>
    <w:rsid w:val="00C342FE"/>
    <w:rsid w:val="00C34FE5"/>
    <w:rsid w:val="00C40217"/>
    <w:rsid w:val="00C40377"/>
    <w:rsid w:val="00C4105F"/>
    <w:rsid w:val="00C41FAD"/>
    <w:rsid w:val="00C43747"/>
    <w:rsid w:val="00C43927"/>
    <w:rsid w:val="00C44090"/>
    <w:rsid w:val="00C44606"/>
    <w:rsid w:val="00C449A6"/>
    <w:rsid w:val="00C47C7B"/>
    <w:rsid w:val="00C5001E"/>
    <w:rsid w:val="00C502FD"/>
    <w:rsid w:val="00C50F16"/>
    <w:rsid w:val="00C50FE3"/>
    <w:rsid w:val="00C51BA4"/>
    <w:rsid w:val="00C520FB"/>
    <w:rsid w:val="00C52764"/>
    <w:rsid w:val="00C52F88"/>
    <w:rsid w:val="00C545A1"/>
    <w:rsid w:val="00C55613"/>
    <w:rsid w:val="00C55795"/>
    <w:rsid w:val="00C560D5"/>
    <w:rsid w:val="00C5747B"/>
    <w:rsid w:val="00C57D48"/>
    <w:rsid w:val="00C6049C"/>
    <w:rsid w:val="00C611E5"/>
    <w:rsid w:val="00C62099"/>
    <w:rsid w:val="00C6448C"/>
    <w:rsid w:val="00C64AC6"/>
    <w:rsid w:val="00C65A9F"/>
    <w:rsid w:val="00C660E7"/>
    <w:rsid w:val="00C6657B"/>
    <w:rsid w:val="00C669E4"/>
    <w:rsid w:val="00C67618"/>
    <w:rsid w:val="00C67EE8"/>
    <w:rsid w:val="00C70AA7"/>
    <w:rsid w:val="00C73C60"/>
    <w:rsid w:val="00C74354"/>
    <w:rsid w:val="00C75357"/>
    <w:rsid w:val="00C756E8"/>
    <w:rsid w:val="00C76503"/>
    <w:rsid w:val="00C76C44"/>
    <w:rsid w:val="00C82B57"/>
    <w:rsid w:val="00C85347"/>
    <w:rsid w:val="00C87554"/>
    <w:rsid w:val="00C87B25"/>
    <w:rsid w:val="00C9053E"/>
    <w:rsid w:val="00C90F29"/>
    <w:rsid w:val="00C9118E"/>
    <w:rsid w:val="00C915DC"/>
    <w:rsid w:val="00C95A93"/>
    <w:rsid w:val="00C968BA"/>
    <w:rsid w:val="00CA1E59"/>
    <w:rsid w:val="00CA27CD"/>
    <w:rsid w:val="00CA2F8E"/>
    <w:rsid w:val="00CA3AD5"/>
    <w:rsid w:val="00CA4AC5"/>
    <w:rsid w:val="00CA7417"/>
    <w:rsid w:val="00CB02DD"/>
    <w:rsid w:val="00CB2594"/>
    <w:rsid w:val="00CB2DBE"/>
    <w:rsid w:val="00CB447D"/>
    <w:rsid w:val="00CB44F1"/>
    <w:rsid w:val="00CB4B5A"/>
    <w:rsid w:val="00CB5035"/>
    <w:rsid w:val="00CB59AC"/>
    <w:rsid w:val="00CB6EF4"/>
    <w:rsid w:val="00CB76ED"/>
    <w:rsid w:val="00CB777B"/>
    <w:rsid w:val="00CB7CF6"/>
    <w:rsid w:val="00CC00A1"/>
    <w:rsid w:val="00CC172A"/>
    <w:rsid w:val="00CC229A"/>
    <w:rsid w:val="00CC34B2"/>
    <w:rsid w:val="00CC74E7"/>
    <w:rsid w:val="00CC7E7B"/>
    <w:rsid w:val="00CD354D"/>
    <w:rsid w:val="00CD3B68"/>
    <w:rsid w:val="00CD3E4D"/>
    <w:rsid w:val="00CD4681"/>
    <w:rsid w:val="00CD4C14"/>
    <w:rsid w:val="00CD5387"/>
    <w:rsid w:val="00CD62FC"/>
    <w:rsid w:val="00CD7DE0"/>
    <w:rsid w:val="00CE0234"/>
    <w:rsid w:val="00CE0424"/>
    <w:rsid w:val="00CE0CD2"/>
    <w:rsid w:val="00CE229A"/>
    <w:rsid w:val="00CE26C1"/>
    <w:rsid w:val="00CE273A"/>
    <w:rsid w:val="00CE2D8D"/>
    <w:rsid w:val="00CE59EC"/>
    <w:rsid w:val="00CE68A1"/>
    <w:rsid w:val="00CE72BA"/>
    <w:rsid w:val="00CF06E6"/>
    <w:rsid w:val="00CF157C"/>
    <w:rsid w:val="00CF30E3"/>
    <w:rsid w:val="00CF5BF0"/>
    <w:rsid w:val="00CF62BB"/>
    <w:rsid w:val="00CF6407"/>
    <w:rsid w:val="00CF6D89"/>
    <w:rsid w:val="00CF74AD"/>
    <w:rsid w:val="00CF7C86"/>
    <w:rsid w:val="00D00364"/>
    <w:rsid w:val="00D016C9"/>
    <w:rsid w:val="00D02CDF"/>
    <w:rsid w:val="00D03842"/>
    <w:rsid w:val="00D0426B"/>
    <w:rsid w:val="00D04F42"/>
    <w:rsid w:val="00D051B1"/>
    <w:rsid w:val="00D07B6E"/>
    <w:rsid w:val="00D10420"/>
    <w:rsid w:val="00D10C36"/>
    <w:rsid w:val="00D1105B"/>
    <w:rsid w:val="00D115AD"/>
    <w:rsid w:val="00D11C5C"/>
    <w:rsid w:val="00D11D45"/>
    <w:rsid w:val="00D1379A"/>
    <w:rsid w:val="00D144AF"/>
    <w:rsid w:val="00D15030"/>
    <w:rsid w:val="00D15761"/>
    <w:rsid w:val="00D15E92"/>
    <w:rsid w:val="00D17B67"/>
    <w:rsid w:val="00D17C57"/>
    <w:rsid w:val="00D228D2"/>
    <w:rsid w:val="00D2419E"/>
    <w:rsid w:val="00D246AE"/>
    <w:rsid w:val="00D25D40"/>
    <w:rsid w:val="00D269E2"/>
    <w:rsid w:val="00D26A79"/>
    <w:rsid w:val="00D26D21"/>
    <w:rsid w:val="00D305A0"/>
    <w:rsid w:val="00D3069C"/>
    <w:rsid w:val="00D3133A"/>
    <w:rsid w:val="00D3263D"/>
    <w:rsid w:val="00D3416F"/>
    <w:rsid w:val="00D34B73"/>
    <w:rsid w:val="00D34EE6"/>
    <w:rsid w:val="00D358F2"/>
    <w:rsid w:val="00D35CFF"/>
    <w:rsid w:val="00D35E4A"/>
    <w:rsid w:val="00D366DF"/>
    <w:rsid w:val="00D42456"/>
    <w:rsid w:val="00D44002"/>
    <w:rsid w:val="00D46440"/>
    <w:rsid w:val="00D50575"/>
    <w:rsid w:val="00D50C1D"/>
    <w:rsid w:val="00D56C39"/>
    <w:rsid w:val="00D60A16"/>
    <w:rsid w:val="00D60DA1"/>
    <w:rsid w:val="00D61E86"/>
    <w:rsid w:val="00D6203F"/>
    <w:rsid w:val="00D64158"/>
    <w:rsid w:val="00D64B55"/>
    <w:rsid w:val="00D6514F"/>
    <w:rsid w:val="00D6698C"/>
    <w:rsid w:val="00D67AB7"/>
    <w:rsid w:val="00D67BC1"/>
    <w:rsid w:val="00D7212A"/>
    <w:rsid w:val="00D72284"/>
    <w:rsid w:val="00D724EE"/>
    <w:rsid w:val="00D72567"/>
    <w:rsid w:val="00D75BC0"/>
    <w:rsid w:val="00D75ED6"/>
    <w:rsid w:val="00D763F2"/>
    <w:rsid w:val="00D812C7"/>
    <w:rsid w:val="00D819E0"/>
    <w:rsid w:val="00D8251D"/>
    <w:rsid w:val="00D83FF6"/>
    <w:rsid w:val="00D8577C"/>
    <w:rsid w:val="00D85BAA"/>
    <w:rsid w:val="00D87A08"/>
    <w:rsid w:val="00D90F97"/>
    <w:rsid w:val="00D91306"/>
    <w:rsid w:val="00D92C56"/>
    <w:rsid w:val="00D93A06"/>
    <w:rsid w:val="00D94CB6"/>
    <w:rsid w:val="00D95179"/>
    <w:rsid w:val="00D95217"/>
    <w:rsid w:val="00D95F84"/>
    <w:rsid w:val="00D95F9E"/>
    <w:rsid w:val="00DA0824"/>
    <w:rsid w:val="00DA0C05"/>
    <w:rsid w:val="00DA11FE"/>
    <w:rsid w:val="00DA1C77"/>
    <w:rsid w:val="00DA3934"/>
    <w:rsid w:val="00DA4397"/>
    <w:rsid w:val="00DA513F"/>
    <w:rsid w:val="00DA5603"/>
    <w:rsid w:val="00DA5917"/>
    <w:rsid w:val="00DA7A02"/>
    <w:rsid w:val="00DA7E55"/>
    <w:rsid w:val="00DB05B1"/>
    <w:rsid w:val="00DB4079"/>
    <w:rsid w:val="00DB4774"/>
    <w:rsid w:val="00DB5345"/>
    <w:rsid w:val="00DB55FB"/>
    <w:rsid w:val="00DB637C"/>
    <w:rsid w:val="00DB683E"/>
    <w:rsid w:val="00DB68D8"/>
    <w:rsid w:val="00DB705D"/>
    <w:rsid w:val="00DB776E"/>
    <w:rsid w:val="00DB7F13"/>
    <w:rsid w:val="00DC04E4"/>
    <w:rsid w:val="00DC2314"/>
    <w:rsid w:val="00DC43AC"/>
    <w:rsid w:val="00DC604B"/>
    <w:rsid w:val="00DC6FAD"/>
    <w:rsid w:val="00DC7CF3"/>
    <w:rsid w:val="00DD0280"/>
    <w:rsid w:val="00DD0298"/>
    <w:rsid w:val="00DD160A"/>
    <w:rsid w:val="00DD1F59"/>
    <w:rsid w:val="00DD27AC"/>
    <w:rsid w:val="00DD3057"/>
    <w:rsid w:val="00DD36F1"/>
    <w:rsid w:val="00DD402D"/>
    <w:rsid w:val="00DD4148"/>
    <w:rsid w:val="00DD7730"/>
    <w:rsid w:val="00DD7B94"/>
    <w:rsid w:val="00DE02EB"/>
    <w:rsid w:val="00DE0FE4"/>
    <w:rsid w:val="00DE1C56"/>
    <w:rsid w:val="00DE4ECB"/>
    <w:rsid w:val="00DE5F07"/>
    <w:rsid w:val="00DE6040"/>
    <w:rsid w:val="00DE66D4"/>
    <w:rsid w:val="00DE78F3"/>
    <w:rsid w:val="00DE7D76"/>
    <w:rsid w:val="00DE7F01"/>
    <w:rsid w:val="00DF0244"/>
    <w:rsid w:val="00DF17B9"/>
    <w:rsid w:val="00DF3146"/>
    <w:rsid w:val="00DF4974"/>
    <w:rsid w:val="00DF77F8"/>
    <w:rsid w:val="00E001EE"/>
    <w:rsid w:val="00E01177"/>
    <w:rsid w:val="00E013A5"/>
    <w:rsid w:val="00E019C7"/>
    <w:rsid w:val="00E01AFB"/>
    <w:rsid w:val="00E02028"/>
    <w:rsid w:val="00E029BC"/>
    <w:rsid w:val="00E03741"/>
    <w:rsid w:val="00E03F71"/>
    <w:rsid w:val="00E04DCF"/>
    <w:rsid w:val="00E05B4C"/>
    <w:rsid w:val="00E07630"/>
    <w:rsid w:val="00E07961"/>
    <w:rsid w:val="00E07BCC"/>
    <w:rsid w:val="00E12388"/>
    <w:rsid w:val="00E13607"/>
    <w:rsid w:val="00E13F0E"/>
    <w:rsid w:val="00E14B0F"/>
    <w:rsid w:val="00E165C2"/>
    <w:rsid w:val="00E17EE7"/>
    <w:rsid w:val="00E20313"/>
    <w:rsid w:val="00E21468"/>
    <w:rsid w:val="00E21F70"/>
    <w:rsid w:val="00E22645"/>
    <w:rsid w:val="00E2434A"/>
    <w:rsid w:val="00E30949"/>
    <w:rsid w:val="00E320A2"/>
    <w:rsid w:val="00E3394C"/>
    <w:rsid w:val="00E35374"/>
    <w:rsid w:val="00E35C40"/>
    <w:rsid w:val="00E35F19"/>
    <w:rsid w:val="00E4066B"/>
    <w:rsid w:val="00E40C31"/>
    <w:rsid w:val="00E4172D"/>
    <w:rsid w:val="00E455CD"/>
    <w:rsid w:val="00E46737"/>
    <w:rsid w:val="00E474C3"/>
    <w:rsid w:val="00E5100E"/>
    <w:rsid w:val="00E525B0"/>
    <w:rsid w:val="00E526E7"/>
    <w:rsid w:val="00E52D0D"/>
    <w:rsid w:val="00E55A1B"/>
    <w:rsid w:val="00E57714"/>
    <w:rsid w:val="00E611CB"/>
    <w:rsid w:val="00E61826"/>
    <w:rsid w:val="00E61950"/>
    <w:rsid w:val="00E61963"/>
    <w:rsid w:val="00E61CCD"/>
    <w:rsid w:val="00E63112"/>
    <w:rsid w:val="00E634CC"/>
    <w:rsid w:val="00E642E1"/>
    <w:rsid w:val="00E644DB"/>
    <w:rsid w:val="00E648B4"/>
    <w:rsid w:val="00E649FA"/>
    <w:rsid w:val="00E67149"/>
    <w:rsid w:val="00E71832"/>
    <w:rsid w:val="00E7243A"/>
    <w:rsid w:val="00E738CD"/>
    <w:rsid w:val="00E769DC"/>
    <w:rsid w:val="00E778A2"/>
    <w:rsid w:val="00E77EEC"/>
    <w:rsid w:val="00E813EC"/>
    <w:rsid w:val="00E81419"/>
    <w:rsid w:val="00E829B2"/>
    <w:rsid w:val="00E838BF"/>
    <w:rsid w:val="00E84B27"/>
    <w:rsid w:val="00E8566C"/>
    <w:rsid w:val="00E85C88"/>
    <w:rsid w:val="00E85CA5"/>
    <w:rsid w:val="00E860A6"/>
    <w:rsid w:val="00E862F2"/>
    <w:rsid w:val="00E91899"/>
    <w:rsid w:val="00E934DC"/>
    <w:rsid w:val="00E94230"/>
    <w:rsid w:val="00E95892"/>
    <w:rsid w:val="00EA1557"/>
    <w:rsid w:val="00EA35E9"/>
    <w:rsid w:val="00EA3820"/>
    <w:rsid w:val="00EA4137"/>
    <w:rsid w:val="00EA50EC"/>
    <w:rsid w:val="00EA63ED"/>
    <w:rsid w:val="00EA6736"/>
    <w:rsid w:val="00EA6E2F"/>
    <w:rsid w:val="00EA7CF5"/>
    <w:rsid w:val="00EA7E48"/>
    <w:rsid w:val="00EA7E87"/>
    <w:rsid w:val="00EB26EB"/>
    <w:rsid w:val="00EB30D0"/>
    <w:rsid w:val="00EB350A"/>
    <w:rsid w:val="00EB493D"/>
    <w:rsid w:val="00EB4BE1"/>
    <w:rsid w:val="00EB59BF"/>
    <w:rsid w:val="00EB5AB5"/>
    <w:rsid w:val="00EB6347"/>
    <w:rsid w:val="00EB6B12"/>
    <w:rsid w:val="00EC00B3"/>
    <w:rsid w:val="00EC0E02"/>
    <w:rsid w:val="00EC1EE8"/>
    <w:rsid w:val="00EC4376"/>
    <w:rsid w:val="00EC4EB3"/>
    <w:rsid w:val="00EC5240"/>
    <w:rsid w:val="00ED0B29"/>
    <w:rsid w:val="00ED1226"/>
    <w:rsid w:val="00ED15EB"/>
    <w:rsid w:val="00ED1B60"/>
    <w:rsid w:val="00ED30A3"/>
    <w:rsid w:val="00ED3BF9"/>
    <w:rsid w:val="00ED54BB"/>
    <w:rsid w:val="00ED57F3"/>
    <w:rsid w:val="00ED5AD0"/>
    <w:rsid w:val="00EE00B8"/>
    <w:rsid w:val="00EE0AB3"/>
    <w:rsid w:val="00EE174A"/>
    <w:rsid w:val="00EE32F9"/>
    <w:rsid w:val="00EE359C"/>
    <w:rsid w:val="00EE42FC"/>
    <w:rsid w:val="00EE66F9"/>
    <w:rsid w:val="00EF1646"/>
    <w:rsid w:val="00EF1E1B"/>
    <w:rsid w:val="00EF6169"/>
    <w:rsid w:val="00EF6262"/>
    <w:rsid w:val="00EF675A"/>
    <w:rsid w:val="00EF692C"/>
    <w:rsid w:val="00EF6E89"/>
    <w:rsid w:val="00EF745A"/>
    <w:rsid w:val="00F000D0"/>
    <w:rsid w:val="00F00DF3"/>
    <w:rsid w:val="00F01C37"/>
    <w:rsid w:val="00F01E5A"/>
    <w:rsid w:val="00F02026"/>
    <w:rsid w:val="00F05380"/>
    <w:rsid w:val="00F0541A"/>
    <w:rsid w:val="00F0672B"/>
    <w:rsid w:val="00F07258"/>
    <w:rsid w:val="00F07923"/>
    <w:rsid w:val="00F105B1"/>
    <w:rsid w:val="00F117B9"/>
    <w:rsid w:val="00F1184C"/>
    <w:rsid w:val="00F11954"/>
    <w:rsid w:val="00F122B4"/>
    <w:rsid w:val="00F12482"/>
    <w:rsid w:val="00F1348B"/>
    <w:rsid w:val="00F144B9"/>
    <w:rsid w:val="00F15F5A"/>
    <w:rsid w:val="00F1614F"/>
    <w:rsid w:val="00F175C0"/>
    <w:rsid w:val="00F2026B"/>
    <w:rsid w:val="00F21DBB"/>
    <w:rsid w:val="00F223B8"/>
    <w:rsid w:val="00F2245B"/>
    <w:rsid w:val="00F22473"/>
    <w:rsid w:val="00F2402F"/>
    <w:rsid w:val="00F24279"/>
    <w:rsid w:val="00F242BB"/>
    <w:rsid w:val="00F26854"/>
    <w:rsid w:val="00F30F34"/>
    <w:rsid w:val="00F32286"/>
    <w:rsid w:val="00F3240D"/>
    <w:rsid w:val="00F333E3"/>
    <w:rsid w:val="00F339D9"/>
    <w:rsid w:val="00F340E0"/>
    <w:rsid w:val="00F34CDA"/>
    <w:rsid w:val="00F35891"/>
    <w:rsid w:val="00F3689E"/>
    <w:rsid w:val="00F405EF"/>
    <w:rsid w:val="00F40F9D"/>
    <w:rsid w:val="00F41311"/>
    <w:rsid w:val="00F43D78"/>
    <w:rsid w:val="00F44134"/>
    <w:rsid w:val="00F44295"/>
    <w:rsid w:val="00F4496C"/>
    <w:rsid w:val="00F47260"/>
    <w:rsid w:val="00F50BCA"/>
    <w:rsid w:val="00F5166D"/>
    <w:rsid w:val="00F528BD"/>
    <w:rsid w:val="00F54372"/>
    <w:rsid w:val="00F55821"/>
    <w:rsid w:val="00F55DC9"/>
    <w:rsid w:val="00F55E12"/>
    <w:rsid w:val="00F562AC"/>
    <w:rsid w:val="00F56A5E"/>
    <w:rsid w:val="00F61DFF"/>
    <w:rsid w:val="00F6221C"/>
    <w:rsid w:val="00F6270E"/>
    <w:rsid w:val="00F63BE9"/>
    <w:rsid w:val="00F64983"/>
    <w:rsid w:val="00F65559"/>
    <w:rsid w:val="00F66607"/>
    <w:rsid w:val="00F66789"/>
    <w:rsid w:val="00F702B3"/>
    <w:rsid w:val="00F733F3"/>
    <w:rsid w:val="00F73EC6"/>
    <w:rsid w:val="00F761CC"/>
    <w:rsid w:val="00F77FBA"/>
    <w:rsid w:val="00F81490"/>
    <w:rsid w:val="00F821E5"/>
    <w:rsid w:val="00F82780"/>
    <w:rsid w:val="00F83FFF"/>
    <w:rsid w:val="00F85725"/>
    <w:rsid w:val="00F85D8B"/>
    <w:rsid w:val="00F865CC"/>
    <w:rsid w:val="00F86C4C"/>
    <w:rsid w:val="00F900CF"/>
    <w:rsid w:val="00F90D49"/>
    <w:rsid w:val="00F94718"/>
    <w:rsid w:val="00F94EB2"/>
    <w:rsid w:val="00FA0A5A"/>
    <w:rsid w:val="00FA0C7E"/>
    <w:rsid w:val="00FA14DC"/>
    <w:rsid w:val="00FA1751"/>
    <w:rsid w:val="00FA263E"/>
    <w:rsid w:val="00FA5ABA"/>
    <w:rsid w:val="00FA6B9F"/>
    <w:rsid w:val="00FB03BF"/>
    <w:rsid w:val="00FB21F4"/>
    <w:rsid w:val="00FB3A9E"/>
    <w:rsid w:val="00FB3D3C"/>
    <w:rsid w:val="00FB4235"/>
    <w:rsid w:val="00FB4DA3"/>
    <w:rsid w:val="00FB640E"/>
    <w:rsid w:val="00FB6904"/>
    <w:rsid w:val="00FC199A"/>
    <w:rsid w:val="00FC1A92"/>
    <w:rsid w:val="00FC26F8"/>
    <w:rsid w:val="00FC2A86"/>
    <w:rsid w:val="00FC2B91"/>
    <w:rsid w:val="00FC2BDA"/>
    <w:rsid w:val="00FC3D86"/>
    <w:rsid w:val="00FC4D06"/>
    <w:rsid w:val="00FC5909"/>
    <w:rsid w:val="00FC5DD3"/>
    <w:rsid w:val="00FC692E"/>
    <w:rsid w:val="00FC7C67"/>
    <w:rsid w:val="00FC7D5E"/>
    <w:rsid w:val="00FD1A92"/>
    <w:rsid w:val="00FD6B4C"/>
    <w:rsid w:val="00FD74C5"/>
    <w:rsid w:val="00FD7F73"/>
    <w:rsid w:val="00FE0433"/>
    <w:rsid w:val="00FE0B8E"/>
    <w:rsid w:val="00FE2969"/>
    <w:rsid w:val="00FE506E"/>
    <w:rsid w:val="00FE6E1B"/>
    <w:rsid w:val="00FE7A59"/>
    <w:rsid w:val="00FF0A75"/>
    <w:rsid w:val="00FF0F57"/>
    <w:rsid w:val="00FF2936"/>
    <w:rsid w:val="00FF2C2F"/>
    <w:rsid w:val="00FF3991"/>
    <w:rsid w:val="00FF3E14"/>
    <w:rsid w:val="00FF41BE"/>
    <w:rsid w:val="00FF4789"/>
    <w:rsid w:val="00FF6C09"/>
    <w:rsid w:val="00FF7734"/>
    <w:rsid w:val="00FF7822"/>
    <w:rsid w:val="00FF7F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21D88E-7EA6-48F4-8F1B-AD4F13584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E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B14E6B"/>
    <w:pPr>
      <w:keepNext/>
      <w:pageBreakBefore/>
      <w:spacing w:after="360"/>
      <w:ind w:firstLine="0"/>
      <w:jc w:val="center"/>
      <w:outlineLvl w:val="0"/>
    </w:pPr>
    <w:rPr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3F65E7"/>
    <w:pPr>
      <w:keepNext/>
      <w:spacing w:before="24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rsid w:val="00B14E6B"/>
    <w:pPr>
      <w:keepNext/>
      <w:spacing w:before="100" w:beforeAutospacing="1" w:after="100" w:afterAutospacing="1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qFormat/>
    <w:rsid w:val="0016514F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76E11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A76E11"/>
  </w:style>
  <w:style w:type="paragraph" w:customStyle="1" w:styleId="ConsPlusNormal">
    <w:name w:val="ConsPlusNormal"/>
    <w:rsid w:val="00432E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basedOn w:val="a0"/>
    <w:uiPriority w:val="99"/>
    <w:rsid w:val="002850AF"/>
    <w:rPr>
      <w:color w:val="0000FF"/>
      <w:u w:val="single"/>
    </w:rPr>
  </w:style>
  <w:style w:type="paragraph" w:styleId="a8">
    <w:name w:val="Normal (Web)"/>
    <w:basedOn w:val="a"/>
    <w:rsid w:val="002850AF"/>
    <w:pPr>
      <w:spacing w:before="100" w:beforeAutospacing="1" w:after="100" w:afterAutospacing="1"/>
    </w:pPr>
  </w:style>
  <w:style w:type="paragraph" w:styleId="a9">
    <w:name w:val="Title"/>
    <w:basedOn w:val="a"/>
    <w:qFormat/>
    <w:rsid w:val="00B14E6B"/>
    <w:pPr>
      <w:spacing w:before="100" w:beforeAutospacing="1" w:after="100" w:afterAutospacing="1"/>
      <w:ind w:firstLine="0"/>
      <w:jc w:val="center"/>
    </w:pPr>
    <w:rPr>
      <w:b/>
      <w:i/>
      <w:szCs w:val="20"/>
    </w:rPr>
  </w:style>
  <w:style w:type="paragraph" w:styleId="aa">
    <w:name w:val="Subtitle"/>
    <w:basedOn w:val="a"/>
    <w:qFormat/>
    <w:rsid w:val="00EE00B8"/>
    <w:pPr>
      <w:jc w:val="center"/>
    </w:pPr>
    <w:rPr>
      <w:szCs w:val="20"/>
    </w:rPr>
  </w:style>
  <w:style w:type="paragraph" w:styleId="ab">
    <w:name w:val="header"/>
    <w:basedOn w:val="a"/>
    <w:link w:val="ac"/>
    <w:uiPriority w:val="99"/>
    <w:rsid w:val="00EE00B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basedOn w:val="a0"/>
    <w:link w:val="3"/>
    <w:uiPriority w:val="9"/>
    <w:rsid w:val="00B14E6B"/>
    <w:rPr>
      <w:b/>
      <w:bCs/>
      <w:sz w:val="28"/>
      <w:szCs w:val="26"/>
      <w:lang w:eastAsia="en-US" w:bidi="en-US"/>
    </w:rPr>
  </w:style>
  <w:style w:type="character" w:customStyle="1" w:styleId="20">
    <w:name w:val="Заголовок 2 Знак"/>
    <w:basedOn w:val="a0"/>
    <w:link w:val="2"/>
    <w:rsid w:val="003F65E7"/>
    <w:rPr>
      <w:b/>
      <w:bCs/>
      <w:iCs/>
      <w:sz w:val="32"/>
      <w:szCs w:val="28"/>
    </w:rPr>
  </w:style>
  <w:style w:type="paragraph" w:styleId="ad">
    <w:name w:val="List Paragraph"/>
    <w:basedOn w:val="a"/>
    <w:link w:val="ae"/>
    <w:uiPriority w:val="34"/>
    <w:qFormat/>
    <w:rsid w:val="00164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basedOn w:val="a0"/>
    <w:link w:val="ad"/>
    <w:uiPriority w:val="34"/>
    <w:rsid w:val="00164943"/>
    <w:rPr>
      <w:rFonts w:ascii="Calibri" w:eastAsia="Calibri" w:hAnsi="Calibri"/>
      <w:sz w:val="22"/>
      <w:szCs w:val="22"/>
      <w:lang w:eastAsia="en-US"/>
    </w:rPr>
  </w:style>
  <w:style w:type="paragraph" w:styleId="af">
    <w:name w:val="Body Text Indent"/>
    <w:basedOn w:val="a"/>
    <w:link w:val="af0"/>
    <w:rsid w:val="0016514F"/>
    <w:pPr>
      <w:spacing w:line="288" w:lineRule="auto"/>
      <w:ind w:firstLine="709"/>
    </w:pPr>
  </w:style>
  <w:style w:type="paragraph" w:customStyle="1" w:styleId="11">
    <w:name w:val="Стиль1"/>
    <w:basedOn w:val="af1"/>
    <w:next w:val="af2"/>
    <w:rsid w:val="0016514F"/>
    <w:rPr>
      <w:sz w:val="26"/>
    </w:rPr>
  </w:style>
  <w:style w:type="paragraph" w:styleId="af2">
    <w:name w:val="Plain Text"/>
    <w:basedOn w:val="a"/>
    <w:link w:val="af3"/>
    <w:rsid w:val="0016514F"/>
    <w:rPr>
      <w:rFonts w:ascii="Courier New" w:hAnsi="Courier New" w:cs="Courier New"/>
      <w:sz w:val="20"/>
      <w:szCs w:val="20"/>
    </w:rPr>
  </w:style>
  <w:style w:type="paragraph" w:customStyle="1" w:styleId="Style16">
    <w:name w:val="Style16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7">
    <w:name w:val="Style87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9">
    <w:name w:val="Font Style129"/>
    <w:basedOn w:val="a0"/>
    <w:rsid w:val="0016514F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basedOn w:val="a0"/>
    <w:rsid w:val="001651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0">
    <w:name w:val="Style100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5">
    <w:name w:val="Style105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2">
    <w:name w:val="Style11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4">
    <w:name w:val="Style11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6">
    <w:name w:val="Style116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4">
    <w:name w:val="Font Style124"/>
    <w:basedOn w:val="a0"/>
    <w:rsid w:val="001651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6">
    <w:name w:val="Font Style136"/>
    <w:basedOn w:val="a0"/>
    <w:rsid w:val="0016514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49">
    <w:name w:val="Font Style149"/>
    <w:basedOn w:val="a0"/>
    <w:rsid w:val="0016514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12">
    <w:name w:val="Абзац списка1"/>
    <w:basedOn w:val="a"/>
    <w:rsid w:val="0016514F"/>
    <w:pPr>
      <w:ind w:left="720"/>
    </w:pPr>
  </w:style>
  <w:style w:type="character" w:customStyle="1" w:styleId="CharStyle29">
    <w:name w:val="CharStyle29"/>
    <w:basedOn w:val="a0"/>
    <w:rsid w:val="0016514F"/>
    <w:rPr>
      <w:rFonts w:ascii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locked/>
    <w:rsid w:val="0016514F"/>
    <w:rPr>
      <w:sz w:val="28"/>
      <w:szCs w:val="24"/>
      <w:lang w:val="ru-RU" w:eastAsia="ru-RU" w:bidi="ar-SA"/>
    </w:rPr>
  </w:style>
  <w:style w:type="paragraph" w:styleId="af1">
    <w:name w:val="Body Text"/>
    <w:basedOn w:val="a"/>
    <w:rsid w:val="0016514F"/>
    <w:pPr>
      <w:spacing w:after="120"/>
    </w:pPr>
  </w:style>
  <w:style w:type="paragraph" w:styleId="31">
    <w:name w:val="Body Text Indent 3"/>
    <w:basedOn w:val="a"/>
    <w:link w:val="32"/>
    <w:rsid w:val="00FF7FC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FF7FC7"/>
    <w:rPr>
      <w:sz w:val="16"/>
      <w:szCs w:val="16"/>
    </w:rPr>
  </w:style>
  <w:style w:type="character" w:customStyle="1" w:styleId="af3">
    <w:name w:val="Текст Знак"/>
    <w:basedOn w:val="a0"/>
    <w:link w:val="af2"/>
    <w:rsid w:val="00DB4774"/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rsid w:val="00DB4774"/>
    <w:rPr>
      <w:b/>
      <w:bCs/>
      <w:sz w:val="28"/>
      <w:szCs w:val="28"/>
    </w:rPr>
  </w:style>
  <w:style w:type="paragraph" w:customStyle="1" w:styleId="af4">
    <w:name w:val="Таблица_Текст_ЦЕНТР"/>
    <w:basedOn w:val="a"/>
    <w:uiPriority w:val="99"/>
    <w:qFormat/>
    <w:rsid w:val="00804A3D"/>
    <w:pPr>
      <w:keepLines/>
      <w:ind w:firstLine="0"/>
      <w:jc w:val="center"/>
    </w:pPr>
    <w:rPr>
      <w:sz w:val="24"/>
    </w:rPr>
  </w:style>
  <w:style w:type="paragraph" w:customStyle="1" w:styleId="af5">
    <w:name w:val="Таблица_Текст_ЛЕВО"/>
    <w:basedOn w:val="af4"/>
    <w:uiPriority w:val="99"/>
    <w:qFormat/>
    <w:rsid w:val="00804A3D"/>
    <w:pPr>
      <w:keepLines w:val="0"/>
      <w:ind w:left="28"/>
      <w:jc w:val="left"/>
    </w:pPr>
    <w:rPr>
      <w:rFonts w:cs="Courier New"/>
      <w:szCs w:val="20"/>
    </w:rPr>
  </w:style>
  <w:style w:type="paragraph" w:customStyle="1" w:styleId="af6">
    <w:name w:val="Таблица_ШАПКА"/>
    <w:next w:val="a"/>
    <w:qFormat/>
    <w:rsid w:val="00A87FD2"/>
    <w:pPr>
      <w:keepNext/>
      <w:jc w:val="center"/>
    </w:pPr>
    <w:rPr>
      <w:b/>
      <w:sz w:val="24"/>
      <w:szCs w:val="24"/>
    </w:rPr>
  </w:style>
  <w:style w:type="paragraph" w:customStyle="1" w:styleId="af7">
    <w:name w:val="Таблица_НОМЕР"/>
    <w:basedOn w:val="a"/>
    <w:next w:val="a"/>
    <w:link w:val="af8"/>
    <w:uiPriority w:val="99"/>
    <w:qFormat/>
    <w:rsid w:val="005346E2"/>
    <w:pPr>
      <w:keepNext/>
      <w:suppressAutoHyphens/>
      <w:spacing w:before="240" w:after="60"/>
      <w:ind w:firstLine="0"/>
      <w:jc w:val="right"/>
    </w:pPr>
  </w:style>
  <w:style w:type="character" w:customStyle="1" w:styleId="af8">
    <w:name w:val="Таблица_НОМЕР Знак"/>
    <w:basedOn w:val="a0"/>
    <w:link w:val="af7"/>
    <w:uiPriority w:val="99"/>
    <w:rsid w:val="005346E2"/>
    <w:rPr>
      <w:sz w:val="28"/>
      <w:szCs w:val="24"/>
    </w:rPr>
  </w:style>
  <w:style w:type="paragraph" w:customStyle="1" w:styleId="af9">
    <w:name w:val="Таблица_НАЗВАНИЕ"/>
    <w:next w:val="a"/>
    <w:link w:val="afa"/>
    <w:qFormat/>
    <w:rsid w:val="005346E2"/>
    <w:pPr>
      <w:keepNext/>
      <w:keepLines/>
      <w:suppressAutoHyphens/>
      <w:spacing w:after="120"/>
      <w:jc w:val="center"/>
    </w:pPr>
    <w:rPr>
      <w:b/>
      <w:sz w:val="28"/>
      <w:szCs w:val="28"/>
    </w:rPr>
  </w:style>
  <w:style w:type="character" w:customStyle="1" w:styleId="afa">
    <w:name w:val="Таблица_НАЗВАНИЕ Знак"/>
    <w:basedOn w:val="a0"/>
    <w:link w:val="af9"/>
    <w:rsid w:val="005346E2"/>
    <w:rPr>
      <w:b/>
      <w:sz w:val="28"/>
      <w:szCs w:val="28"/>
      <w:lang w:val="ru-RU" w:eastAsia="ru-RU" w:bidi="ar-SA"/>
    </w:rPr>
  </w:style>
  <w:style w:type="paragraph" w:customStyle="1" w:styleId="13">
    <w:name w:val="Подзаголовок 1"/>
    <w:basedOn w:val="a"/>
    <w:next w:val="a"/>
    <w:link w:val="14"/>
    <w:qFormat/>
    <w:rsid w:val="00826ACD"/>
    <w:pPr>
      <w:keepNext/>
      <w:keepLines/>
      <w:suppressAutoHyphens/>
      <w:spacing w:before="360" w:after="120"/>
    </w:pPr>
    <w:rPr>
      <w:b/>
      <w:szCs w:val="28"/>
      <w:u w:val="single"/>
    </w:rPr>
  </w:style>
  <w:style w:type="character" w:customStyle="1" w:styleId="14">
    <w:name w:val="Подзаголовок 1 Знак"/>
    <w:basedOn w:val="a0"/>
    <w:link w:val="13"/>
    <w:rsid w:val="00826ACD"/>
    <w:rPr>
      <w:b/>
      <w:sz w:val="28"/>
      <w:szCs w:val="28"/>
      <w:u w:val="single"/>
    </w:rPr>
  </w:style>
  <w:style w:type="paragraph" w:styleId="afb">
    <w:name w:val="Document Map"/>
    <w:basedOn w:val="a"/>
    <w:link w:val="afc"/>
    <w:rsid w:val="00E769DC"/>
    <w:rPr>
      <w:rFonts w:ascii="Tahoma" w:hAnsi="Tahoma" w:cs="Tahoma"/>
      <w:sz w:val="16"/>
      <w:szCs w:val="16"/>
    </w:rPr>
  </w:style>
  <w:style w:type="character" w:customStyle="1" w:styleId="afc">
    <w:name w:val="Схема документа Знак"/>
    <w:basedOn w:val="a0"/>
    <w:link w:val="afb"/>
    <w:rsid w:val="00E769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14E6B"/>
    <w:rPr>
      <w:b/>
      <w:bCs/>
      <w:kern w:val="32"/>
      <w:sz w:val="36"/>
      <w:szCs w:val="32"/>
    </w:rPr>
  </w:style>
  <w:style w:type="paragraph" w:customStyle="1" w:styleId="afd">
    <w:name w:val="Приложение_РИСУНОК"/>
    <w:qFormat/>
    <w:rsid w:val="00586647"/>
    <w:pPr>
      <w:jc w:val="center"/>
    </w:pPr>
    <w:rPr>
      <w:noProof/>
      <w:sz w:val="28"/>
      <w:szCs w:val="28"/>
    </w:rPr>
  </w:style>
  <w:style w:type="paragraph" w:customStyle="1" w:styleId="afe">
    <w:name w:val="Таблица_НОМЕР СТОЛБ"/>
    <w:basedOn w:val="af4"/>
    <w:qFormat/>
    <w:rsid w:val="002D732A"/>
    <w:pPr>
      <w:keepNext/>
      <w:keepLines w:val="0"/>
    </w:pPr>
    <w:rPr>
      <w:rFonts w:cs="Courier New"/>
      <w:sz w:val="16"/>
      <w:szCs w:val="16"/>
    </w:rPr>
  </w:style>
  <w:style w:type="paragraph" w:customStyle="1" w:styleId="aff">
    <w:name w:val="Примечание"/>
    <w:link w:val="aff0"/>
    <w:qFormat/>
    <w:rsid w:val="002D732A"/>
    <w:pPr>
      <w:spacing w:before="120"/>
      <w:ind w:firstLine="851"/>
      <w:contextualSpacing/>
      <w:jc w:val="both"/>
    </w:pPr>
    <w:rPr>
      <w:rFonts w:eastAsia="Calibri"/>
      <w:sz w:val="24"/>
      <w:szCs w:val="28"/>
      <w:lang w:eastAsia="en-US"/>
    </w:rPr>
  </w:style>
  <w:style w:type="character" w:customStyle="1" w:styleId="aff0">
    <w:name w:val="Примечание Знак"/>
    <w:link w:val="aff"/>
    <w:rsid w:val="002D732A"/>
    <w:rPr>
      <w:rFonts w:eastAsia="Calibri"/>
      <w:sz w:val="24"/>
      <w:szCs w:val="28"/>
      <w:lang w:eastAsia="en-US" w:bidi="ar-SA"/>
    </w:rPr>
  </w:style>
  <w:style w:type="paragraph" w:styleId="15">
    <w:name w:val="toc 1"/>
    <w:next w:val="a"/>
    <w:autoRedefine/>
    <w:uiPriority w:val="39"/>
    <w:rsid w:val="00E611CB"/>
    <w:pPr>
      <w:tabs>
        <w:tab w:val="right" w:leader="dot" w:pos="9923"/>
      </w:tabs>
      <w:spacing w:before="240"/>
      <w:ind w:left="284" w:right="567" w:hanging="284"/>
    </w:pPr>
    <w:rPr>
      <w:b/>
      <w:sz w:val="28"/>
      <w:szCs w:val="24"/>
    </w:rPr>
  </w:style>
  <w:style w:type="paragraph" w:styleId="21">
    <w:name w:val="toc 2"/>
    <w:next w:val="a"/>
    <w:autoRedefine/>
    <w:uiPriority w:val="39"/>
    <w:rsid w:val="00E611CB"/>
    <w:pPr>
      <w:tabs>
        <w:tab w:val="right" w:leader="dot" w:pos="9923"/>
      </w:tabs>
      <w:spacing w:before="120"/>
      <w:ind w:left="568" w:right="567" w:hanging="284"/>
    </w:pPr>
    <w:rPr>
      <w:sz w:val="28"/>
      <w:szCs w:val="24"/>
    </w:rPr>
  </w:style>
  <w:style w:type="paragraph" w:customStyle="1" w:styleId="22">
    <w:name w:val="Подзаголовок 2"/>
    <w:basedOn w:val="a"/>
    <w:next w:val="a"/>
    <w:qFormat/>
    <w:rsid w:val="00831F09"/>
    <w:pPr>
      <w:spacing w:before="240" w:after="240"/>
      <w:ind w:firstLine="0"/>
      <w:jc w:val="center"/>
    </w:pPr>
    <w:rPr>
      <w:b/>
      <w:i/>
    </w:rPr>
  </w:style>
  <w:style w:type="paragraph" w:styleId="aff1">
    <w:name w:val="TOC Heading"/>
    <w:basedOn w:val="1"/>
    <w:next w:val="a"/>
    <w:uiPriority w:val="39"/>
    <w:semiHidden/>
    <w:unhideWhenUsed/>
    <w:qFormat/>
    <w:rsid w:val="00D15030"/>
    <w:pPr>
      <w:keepLines/>
      <w:pageBreakBefore w:val="0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BA3B61"/>
    <w:rPr>
      <w:sz w:val="28"/>
      <w:szCs w:val="24"/>
    </w:rPr>
  </w:style>
  <w:style w:type="paragraph" w:customStyle="1" w:styleId="aff2">
    <w:name w:val="Знак Знак Знак"/>
    <w:basedOn w:val="a"/>
    <w:uiPriority w:val="99"/>
    <w:rsid w:val="00517CE8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aff3">
    <w:name w:val="Основной ПП"/>
    <w:basedOn w:val="a"/>
    <w:uiPriority w:val="99"/>
    <w:rsid w:val="00C210CB"/>
    <w:pPr>
      <w:spacing w:before="120" w:line="276" w:lineRule="auto"/>
      <w:ind w:firstLine="709"/>
    </w:pPr>
    <w:rPr>
      <w:sz w:val="24"/>
    </w:rPr>
  </w:style>
  <w:style w:type="paragraph" w:styleId="33">
    <w:name w:val="toc 3"/>
    <w:basedOn w:val="a"/>
    <w:next w:val="a"/>
    <w:autoRedefine/>
    <w:uiPriority w:val="39"/>
    <w:rsid w:val="006B1C4E"/>
    <w:pPr>
      <w:spacing w:after="100"/>
      <w:ind w:left="560"/>
    </w:pPr>
  </w:style>
  <w:style w:type="paragraph" w:customStyle="1" w:styleId="formattext">
    <w:name w:val="formattext"/>
    <w:basedOn w:val="a"/>
    <w:rsid w:val="00F44134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2E03C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7723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670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58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ABD5-2C91-4009-8660-599EE34F0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7325</Words>
  <Characters>41755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48983</CharactersWithSpaces>
  <SharedDoc>false</SharedDoc>
  <HLinks>
    <vt:vector size="48" baseType="variant">
      <vt:variant>
        <vt:i4>1441855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_Toc419643652</vt:lpwstr>
      </vt:variant>
      <vt:variant>
        <vt:i4>1441855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_Toc419643651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_Toc419643650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_Toc419643649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_Toc419643648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_Toc419643647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_Toc419643646</vt:lpwstr>
      </vt:variant>
      <vt:variant>
        <vt:i4>1507391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_Toc419643645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Iosifov</dc:creator>
  <cp:lastModifiedBy>Пользователь Windows</cp:lastModifiedBy>
  <cp:revision>3</cp:revision>
  <cp:lastPrinted>2017-07-31T10:29:00Z</cp:lastPrinted>
  <dcterms:created xsi:type="dcterms:W3CDTF">2019-07-01T12:24:00Z</dcterms:created>
  <dcterms:modified xsi:type="dcterms:W3CDTF">2019-07-01T12:43:00Z</dcterms:modified>
</cp:coreProperties>
</file>